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</w:pPr>
    </w:p>
    <w:sdt>
      <w:sdtPr>
        <w:rPr>
          <w:rFonts w:hint="eastAsia" w:ascii="微软雅黑" w:hAnsi="微软雅黑" w:eastAsia="微软雅黑" w:cs="微软雅黑"/>
          <w:b/>
          <w:caps/>
          <w:color w:val="5B9BD5" w:themeColor="accent1"/>
          <w:sz w:val="58"/>
          <w:szCs w:val="58"/>
          <w14:textFill>
            <w14:solidFill>
              <w14:schemeClr w14:val="accent1"/>
            </w14:solidFill>
          </w14:textFill>
        </w:rPr>
        <w:alias w:val="标题"/>
        <w:id w:val="1735040861"/>
        <w:placeholder>
          <w:docPart w:val="{3573ebb1-ff12-40fb-8a1b-0dc74c4393b6}"/>
        </w:placeholder>
        <w15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Fonts w:hint="eastAsia" w:ascii="微软雅黑" w:hAnsi="微软雅黑" w:eastAsia="微软雅黑" w:cs="微软雅黑"/>
          <w:b/>
          <w:caps/>
          <w:color w:val="5B9BD5" w:themeColor="accent1"/>
          <w:sz w:val="58"/>
          <w:szCs w:val="58"/>
          <w14:textFill>
            <w14:solidFill>
              <w14:schemeClr w14:val="accent1"/>
            </w14:solidFill>
          </w14:textFill>
        </w:rPr>
      </w:sdtEndPr>
      <w:sdtContent>
        <w:p>
          <w:pPr>
            <w:pStyle w:val="14"/>
            <w:pBdr>
              <w:top w:val="single" w:color="5B9BD5" w:themeColor="accent1" w:sz="6" w:space="6"/>
              <w:bottom w:val="single" w:color="5B9BD5" w:themeColor="accent1" w:sz="6" w:space="6"/>
            </w:pBdr>
            <w:spacing w:after="240"/>
            <w:jc w:val="center"/>
            <w:rPr>
              <w:rFonts w:ascii="微软雅黑" w:hAnsi="微软雅黑" w:eastAsia="微软雅黑" w:cs="微软雅黑"/>
              <w:b/>
              <w:caps/>
              <w:color w:val="5B9BD5" w:themeColor="accent1"/>
              <w:sz w:val="58"/>
              <w:szCs w:val="58"/>
              <w14:textFill>
                <w14:solidFill>
                  <w14:schemeClr w14:val="accent1"/>
                </w14:solidFill>
              </w14:textFill>
            </w:rPr>
          </w:pPr>
          <w:r>
            <w:rPr>
              <w:rFonts w:hint="eastAsia" w:ascii="微软雅黑" w:hAnsi="微软雅黑" w:eastAsia="微软雅黑" w:cs="微软雅黑"/>
              <w:b/>
              <w:caps/>
              <w:color w:val="5B9BD5" w:themeColor="accent1"/>
              <w:sz w:val="58"/>
              <w:szCs w:val="58"/>
              <w:lang w:val="en-US" w:eastAsia="zh-CN"/>
              <w14:textFill>
                <w14:solidFill>
                  <w14:schemeClr w14:val="accent1"/>
                </w14:solidFill>
              </w14:textFill>
            </w:rPr>
            <w:t>院校一体化平台（学生版）</w:t>
          </w:r>
        </w:p>
      </w:sdtContent>
    </w:sdt>
    <w:sdt>
      <w:sdtPr>
        <w:rPr>
          <w:rFonts w:hint="eastAsia" w:ascii="微软雅黑" w:hAnsi="微软雅黑" w:eastAsia="微软雅黑" w:cs="微软雅黑"/>
          <w:b/>
          <w:color w:val="5B9BD5" w:themeColor="accent1"/>
          <w:sz w:val="52"/>
          <w:szCs w:val="28"/>
          <w14:textFill>
            <w14:solidFill>
              <w14:schemeClr w14:val="accent1"/>
            </w14:solidFill>
          </w14:textFill>
        </w:rPr>
        <w:alias w:val="副标题"/>
        <w:id w:val="328029620"/>
        <w:placeholder>
          <w:docPart w:val="{bcd60855-f580-4af1-96b3-47fbb6f03b5a}"/>
        </w:placeholder>
        <w15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EndPr>
        <w:rPr>
          <w:rFonts w:hint="eastAsia" w:ascii="微软雅黑" w:hAnsi="微软雅黑" w:eastAsia="微软雅黑" w:cs="微软雅黑"/>
          <w:b/>
          <w:color w:val="5B9BD5" w:themeColor="accent1"/>
          <w:sz w:val="52"/>
          <w:szCs w:val="28"/>
          <w14:textFill>
            <w14:solidFill>
              <w14:schemeClr w14:val="accent1"/>
            </w14:solidFill>
          </w14:textFill>
        </w:rPr>
      </w:sdtEndPr>
      <w:sdtContent>
        <w:p>
          <w:pPr>
            <w:pStyle w:val="14"/>
            <w:jc w:val="center"/>
            <w:rPr>
              <w:b/>
              <w:color w:val="5B9BD5" w:themeColor="accent1"/>
              <w:sz w:val="32"/>
              <w:szCs w:val="28"/>
              <w14:textFill>
                <w14:solidFill>
                  <w14:schemeClr w14:val="accent1"/>
                </w14:solidFill>
              </w14:textFill>
            </w:rPr>
          </w:pPr>
          <w:r>
            <w:rPr>
              <w:rFonts w:hint="eastAsia" w:ascii="微软雅黑" w:hAnsi="微软雅黑" w:eastAsia="微软雅黑" w:cs="微软雅黑"/>
              <w:b/>
              <w:color w:val="5B9BD5" w:themeColor="accent1"/>
              <w:sz w:val="52"/>
              <w:szCs w:val="28"/>
              <w14:textFill>
                <w14:solidFill>
                  <w14:schemeClr w14:val="accent1"/>
                </w14:solidFill>
              </w14:textFill>
            </w:rPr>
            <w:t>操作手册</w:t>
          </w:r>
        </w:p>
      </w:sdtContent>
    </w:sdt>
    <w:p>
      <w:pPr>
        <w:pStyle w:val="14"/>
        <w:spacing w:before="480"/>
        <w:jc w:val="center"/>
        <w:rPr>
          <w:color w:val="5B9BD5" w:themeColor="accent1"/>
          <w14:textFill>
            <w14:solidFill>
              <w14:schemeClr w14:val="accent1"/>
            </w14:solidFill>
          </w14:textFill>
        </w:rPr>
      </w:pPr>
    </w:p>
    <w:p>
      <w:pPr>
        <w:pStyle w:val="14"/>
        <w:spacing w:before="480"/>
        <w:jc w:val="center"/>
        <w:rPr>
          <w:color w:val="5B9BD5" w:themeColor="accent1"/>
          <w14:textFill>
            <w14:solidFill>
              <w14:schemeClr w14:val="accent1"/>
            </w14:solidFill>
          </w14:textFill>
        </w:rPr>
      </w:pPr>
    </w:p>
    <w:p>
      <w:pPr>
        <w:pStyle w:val="14"/>
        <w:spacing w:before="480"/>
        <w:jc w:val="center"/>
        <w:rPr>
          <w:color w:val="5B9BD5" w:themeColor="accent1"/>
          <w14:textFill>
            <w14:solidFill>
              <w14:schemeClr w14:val="accent1"/>
            </w14:solidFill>
          </w14:textFill>
        </w:rPr>
      </w:pPr>
    </w:p>
    <w:p>
      <w:pPr>
        <w:pStyle w:val="14"/>
        <w:spacing w:before="480"/>
        <w:jc w:val="center"/>
        <w:rPr>
          <w:color w:val="5B9BD5" w:themeColor="accent1"/>
          <w14:textFill>
            <w14:solidFill>
              <w14:schemeClr w14:val="accent1"/>
            </w14:solidFill>
          </w14:textFill>
        </w:rPr>
      </w:pPr>
    </w:p>
    <w:p>
      <w:pPr>
        <w:pStyle w:val="14"/>
        <w:spacing w:before="480"/>
        <w:jc w:val="center"/>
        <w:rPr>
          <w:color w:val="5B9BD5" w:themeColor="accent1"/>
          <w14:textFill>
            <w14:solidFill>
              <w14:schemeClr w14:val="accent1"/>
            </w14:solidFill>
          </w14:textFill>
        </w:rPr>
      </w:pPr>
    </w:p>
    <w:p>
      <w:pPr>
        <w:pStyle w:val="14"/>
        <w:spacing w:before="480"/>
        <w:jc w:val="both"/>
        <w:rPr>
          <w:color w:val="5B9BD5" w:themeColor="accent1"/>
          <w14:textFill>
            <w14:solidFill>
              <w14:schemeClr w14:val="accent1"/>
            </w14:solidFill>
          </w14:textFill>
        </w:rPr>
      </w:pPr>
    </w:p>
    <w:p>
      <w:pPr>
        <w:pStyle w:val="14"/>
        <w:spacing w:before="480"/>
        <w:jc w:val="both"/>
        <w:rPr>
          <w:color w:val="5B9BD5" w:themeColor="accent1"/>
          <w14:textFill>
            <w14:solidFill>
              <w14:schemeClr w14:val="accent1"/>
            </w14:solidFill>
          </w14:textFill>
        </w:rPr>
      </w:pPr>
    </w:p>
    <w:p>
      <w:pPr>
        <w:pStyle w:val="14"/>
        <w:spacing w:before="480"/>
        <w:jc w:val="both"/>
        <w:rPr>
          <w:color w:val="5B9BD5" w:themeColor="accent1"/>
          <w14:textFill>
            <w14:solidFill>
              <w14:schemeClr w14:val="accent1"/>
            </w14:solidFill>
          </w14:textFill>
        </w:rPr>
      </w:pPr>
    </w:p>
    <w:p>
      <w:pPr>
        <w:pStyle w:val="14"/>
        <w:spacing w:before="120"/>
        <w:jc w:val="center"/>
        <w:rPr>
          <w:rFonts w:ascii="微软雅黑" w:hAnsi="微软雅黑" w:eastAsia="微软雅黑" w:cs="微软雅黑"/>
          <w:b/>
          <w:color w:val="5B9BD5" w:themeColor="accent1"/>
          <w:sz w:val="32"/>
          <w:szCs w:val="32"/>
          <w14:textFill>
            <w14:solidFill>
              <w14:schemeClr w14:val="accent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color w:val="5B9BD5" w:themeColor="accent1"/>
          <w:sz w:val="32"/>
          <w:szCs w:val="32"/>
          <w14:textFill>
            <w14:solidFill>
              <w14:schemeClr w14:val="accent1"/>
            </w14:solidFill>
          </w14:textFill>
        </w:rPr>
        <w:t>广东学苑教育发展有限公司</w:t>
      </w:r>
    </w:p>
    <w:p>
      <w:pPr>
        <w:pStyle w:val="14"/>
        <w:spacing w:before="120"/>
        <w:jc w:val="center"/>
        <w:rPr>
          <w:rFonts w:ascii="微软雅黑" w:hAnsi="微软雅黑" w:eastAsia="微软雅黑" w:cs="微软雅黑"/>
          <w:b/>
          <w:color w:val="5B9BD5" w:themeColor="accent1"/>
          <w:sz w:val="32"/>
          <w:szCs w:val="32"/>
          <w14:textFill>
            <w14:solidFill>
              <w14:schemeClr w14:val="accent1"/>
            </w14:solidFill>
          </w14:textFill>
        </w:rPr>
        <w:sectPr>
          <w:footerReference r:id="rId5" w:type="first"/>
          <w:headerReference r:id="rId3" w:type="default"/>
          <w:footerReference r:id="rId4" w:type="default"/>
          <w:pgSz w:w="11906" w:h="16838"/>
          <w:pgMar w:top="1440" w:right="1080" w:bottom="1440" w:left="1080" w:header="851" w:footer="992" w:gutter="0"/>
          <w:pgNumType w:start="0"/>
          <w:cols w:space="425" w:num="1"/>
          <w:titlePg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b/>
          <w:color w:val="5B9BD5" w:themeColor="accent1"/>
          <w:sz w:val="32"/>
          <w:szCs w:val="32"/>
          <w14:textFill>
            <w14:solidFill>
              <w14:schemeClr w14:val="accent1"/>
            </w14:solidFill>
          </w14:textFill>
        </w:rPr>
        <w:t>20</w:t>
      </w:r>
      <w:r>
        <w:rPr>
          <w:rFonts w:hint="eastAsia" w:ascii="微软雅黑" w:hAnsi="微软雅黑" w:eastAsia="微软雅黑" w:cs="微软雅黑"/>
          <w:b/>
          <w:color w:val="5B9BD5" w:themeColor="accent1"/>
          <w:sz w:val="32"/>
          <w:szCs w:val="32"/>
          <w:lang w:val="en-US" w:eastAsia="zh-CN"/>
          <w14:textFill>
            <w14:solidFill>
              <w14:schemeClr w14:val="accent1"/>
            </w14:solidFill>
          </w14:textFill>
        </w:rPr>
        <w:t>20</w:t>
      </w:r>
      <w:r>
        <w:rPr>
          <w:rFonts w:hint="eastAsia" w:ascii="微软雅黑" w:hAnsi="微软雅黑" w:eastAsia="微软雅黑" w:cs="微软雅黑"/>
          <w:b/>
          <w:color w:val="5B9BD5" w:themeColor="accent1"/>
          <w:sz w:val="32"/>
          <w:szCs w:val="32"/>
          <w14:textFill>
            <w14:solidFill>
              <w14:schemeClr w14:val="accent1"/>
            </w14:solidFill>
          </w14:textFill>
        </w:rPr>
        <w:t>年</w:t>
      </w:r>
      <w:r>
        <w:rPr>
          <w:rFonts w:hint="eastAsia" w:ascii="微软雅黑" w:hAnsi="微软雅黑" w:eastAsia="微软雅黑" w:cs="微软雅黑"/>
          <w:b/>
          <w:color w:val="5B9BD5" w:themeColor="accent1"/>
          <w:sz w:val="32"/>
          <w:szCs w:val="32"/>
          <w:lang w:val="en-US" w:eastAsia="zh-CN"/>
          <w14:textFill>
            <w14:solidFill>
              <w14:schemeClr w14:val="accent1"/>
            </w14:solidFill>
          </w14:textFill>
        </w:rPr>
        <w:t>2</w:t>
      </w:r>
      <w:r>
        <w:rPr>
          <w:rFonts w:hint="eastAsia" w:ascii="微软雅黑" w:hAnsi="微软雅黑" w:eastAsia="微软雅黑" w:cs="微软雅黑"/>
          <w:b/>
          <w:color w:val="5B9BD5" w:themeColor="accent1"/>
          <w:sz w:val="32"/>
          <w:szCs w:val="32"/>
          <w14:textFill>
            <w14:solidFill>
              <w14:schemeClr w14:val="accent1"/>
            </w14:solidFill>
          </w14:textFill>
        </w:rPr>
        <w:t>月</w:t>
      </w:r>
    </w:p>
    <w:sdt>
      <w:sdtPr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  <w:id w:val="147462794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kern w:val="2"/>
          <w:sz w:val="20"/>
          <w:szCs w:val="20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bookmarkStart w:id="0" w:name="_Toc32187_WPSOffice_Type2"/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b/>
              <w:bCs/>
            </w:rPr>
            <w:fldChar w:fldCharType="begin"/>
          </w:r>
          <w:r>
            <w:instrText xml:space="preserve"> HYPERLINK \l _Toc28085_WPSOffice_Level1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asciiTheme="majorHAnsi" w:hAnsiTheme="majorHAnsi" w:eastAsiaTheme="majorEastAsia" w:cstheme="majorBidi"/>
                <w:b/>
                <w:bCs/>
                <w:kern w:val="2"/>
                <w:sz w:val="32"/>
                <w:szCs w:val="32"/>
                <w:lang w:val="en-US" w:eastAsia="zh-CN" w:bidi="ar-SA"/>
              </w:rPr>
              <w:id w:val="147462794"/>
              <w:placeholder>
                <w:docPart w:val="{cccfbe30-15a1-4d00-a7cd-668a943a6aa1}"/>
              </w:placeholder>
              <w15:color w:val="509DF3"/>
            </w:sdtPr>
            <w:sdtEndPr>
              <w:rPr>
                <w:rFonts w:asciiTheme="majorHAnsi" w:hAnsiTheme="majorHAnsi" w:eastAsiaTheme="majorEastAsia" w:cstheme="majorBidi"/>
                <w:b/>
                <w:bCs/>
                <w:kern w:val="2"/>
                <w:sz w:val="32"/>
                <w:szCs w:val="32"/>
                <w:lang w:val="en-US" w:eastAsia="zh-CN" w:bidi="ar-SA"/>
              </w:rPr>
            </w:sdtEndPr>
            <w:sdtContent>
              <w:r>
                <w:rPr>
                  <w:rFonts w:asciiTheme="majorHAnsi" w:hAnsiTheme="majorHAnsi" w:eastAsiaTheme="majorEastAsia" w:cstheme="majorBidi"/>
                  <w:b/>
                  <w:bCs/>
                </w:rPr>
                <w:t>一</w:t>
              </w:r>
              <w:r>
                <w:rPr>
                  <w:rFonts w:hint="eastAsia" w:asciiTheme="majorHAnsi" w:hAnsiTheme="majorHAnsi" w:eastAsiaTheme="majorEastAsia" w:cstheme="majorBidi"/>
                  <w:b/>
                  <w:bCs/>
                </w:rPr>
                <w:t>、</w:t>
              </w:r>
              <w:r>
                <w:rPr>
                  <w:rFonts w:asciiTheme="majorHAnsi" w:hAnsiTheme="majorHAnsi" w:eastAsiaTheme="majorEastAsia" w:cstheme="majorBidi"/>
                  <w:b/>
                  <w:bCs/>
                </w:rPr>
                <w:t>账号管理</w:t>
              </w:r>
            </w:sdtContent>
          </w:sdt>
          <w:r>
            <w:rPr>
              <w:b/>
              <w:bCs/>
            </w:rPr>
            <w:tab/>
          </w:r>
          <w:bookmarkStart w:id="1" w:name="_Toc28085_WPSOffice_Level1Page"/>
          <w:r>
            <w:rPr>
              <w:b/>
              <w:bCs/>
            </w:rPr>
            <w:t>1</w:t>
          </w:r>
          <w:bookmarkEnd w:id="1"/>
          <w:r>
            <w:rPr>
              <w:b/>
              <w:bCs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_Toc32187_WPSOffice_Level2 </w:instrText>
          </w:r>
          <w:r>
            <w:fldChar w:fldCharType="separate"/>
          </w:r>
          <w:sdt>
            <w:sdtPr>
              <w:rPr>
                <w:rFonts w:asciiTheme="majorHAnsi" w:hAnsiTheme="majorHAnsi" w:eastAsiaTheme="majorEastAsia" w:cstheme="majorBidi"/>
                <w:b/>
                <w:bCs/>
                <w:kern w:val="2"/>
                <w:sz w:val="32"/>
                <w:szCs w:val="32"/>
                <w:lang w:val="en-US" w:eastAsia="zh-CN" w:bidi="ar-SA"/>
              </w:rPr>
              <w:id w:val="147462794"/>
              <w:placeholder>
                <w:docPart w:val="{cf5d831f-aa46-4de8-9976-5d1a8d4b532f}"/>
              </w:placeholder>
              <w15:color w:val="509DF3"/>
            </w:sdtPr>
            <w:sdtEndPr>
              <w:rPr>
                <w:rFonts w:asciiTheme="majorHAnsi" w:hAnsiTheme="majorHAnsi" w:eastAsiaTheme="majorEastAsia" w:cstheme="majorBidi"/>
                <w:b/>
                <w:bCs/>
                <w:kern w:val="2"/>
                <w:sz w:val="32"/>
                <w:szCs w:val="32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</w:rPr>
                <w:t>1</w:t>
              </w:r>
              <w:r>
                <w:rPr>
                  <w:rFonts w:asciiTheme="minorHAnsi" w:hAnsiTheme="minorHAnsi" w:eastAsiaTheme="minorEastAsia" w:cstheme="minorBidi"/>
                </w:rPr>
                <w:t>. 注册登录</w:t>
              </w:r>
            </w:sdtContent>
          </w:sdt>
          <w:r>
            <w:tab/>
          </w:r>
          <w:bookmarkStart w:id="2" w:name="_Toc32187_WPSOffice_Level2Page"/>
          <w:r>
            <w:t>1</w:t>
          </w:r>
          <w:bookmarkEnd w:id="2"/>
          <w: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_Toc1430_WPSOffice_Level2 </w:instrText>
          </w:r>
          <w:r>
            <w:fldChar w:fldCharType="separate"/>
          </w:r>
          <w:sdt>
            <w:sdtPr>
              <w:rPr>
                <w:rFonts w:asciiTheme="majorHAnsi" w:hAnsiTheme="majorHAnsi" w:eastAsiaTheme="majorEastAsia" w:cstheme="majorBidi"/>
                <w:b/>
                <w:bCs/>
                <w:kern w:val="2"/>
                <w:sz w:val="32"/>
                <w:szCs w:val="32"/>
                <w:lang w:val="en-US" w:eastAsia="zh-CN" w:bidi="ar-SA"/>
              </w:rPr>
              <w:id w:val="147462794"/>
              <w:placeholder>
                <w:docPart w:val="{d9baddf7-801b-4975-af5d-d9af9e910657}"/>
              </w:placeholder>
              <w15:color w:val="509DF3"/>
            </w:sdtPr>
            <w:sdtEndPr>
              <w:rPr>
                <w:rFonts w:asciiTheme="majorHAnsi" w:hAnsiTheme="majorHAnsi" w:eastAsiaTheme="majorEastAsia" w:cstheme="majorBidi"/>
                <w:b/>
                <w:bCs/>
                <w:kern w:val="2"/>
                <w:sz w:val="32"/>
                <w:szCs w:val="32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</w:rPr>
                <w:t>2</w:t>
              </w:r>
              <w:r>
                <w:rPr>
                  <w:rFonts w:asciiTheme="minorHAnsi" w:hAnsiTheme="minorHAnsi" w:eastAsiaTheme="minorEastAsia" w:cstheme="minorBidi"/>
                </w:rPr>
                <w:t>. 账号绑定</w:t>
              </w:r>
            </w:sdtContent>
          </w:sdt>
          <w:r>
            <w:tab/>
          </w:r>
          <w:bookmarkStart w:id="3" w:name="_Toc1430_WPSOffice_Level2Page"/>
          <w:r>
            <w:t>2</w:t>
          </w:r>
          <w:bookmarkEnd w:id="3"/>
          <w: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_Toc6640_WPSOffice_Level2 </w:instrText>
          </w:r>
          <w:r>
            <w:fldChar w:fldCharType="separate"/>
          </w:r>
          <w:sdt>
            <w:sdtPr>
              <w:rPr>
                <w:rFonts w:asciiTheme="majorHAnsi" w:hAnsiTheme="majorHAnsi" w:eastAsiaTheme="majorEastAsia" w:cstheme="majorBidi"/>
                <w:b/>
                <w:bCs/>
                <w:kern w:val="2"/>
                <w:sz w:val="32"/>
                <w:szCs w:val="32"/>
                <w:lang w:val="en-US" w:eastAsia="zh-CN" w:bidi="ar-SA"/>
              </w:rPr>
              <w:id w:val="147462794"/>
              <w:placeholder>
                <w:docPart w:val="{94d24b2a-22ae-4433-b5d0-932d105c8344}"/>
              </w:placeholder>
              <w15:color w:val="509DF3"/>
            </w:sdtPr>
            <w:sdtEndPr>
              <w:rPr>
                <w:rFonts w:asciiTheme="majorHAnsi" w:hAnsiTheme="majorHAnsi" w:eastAsiaTheme="majorEastAsia" w:cstheme="majorBidi"/>
                <w:b/>
                <w:bCs/>
                <w:kern w:val="2"/>
                <w:sz w:val="32"/>
                <w:szCs w:val="32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</w:rPr>
                <w:t>3</w:t>
              </w:r>
              <w:r>
                <w:rPr>
                  <w:rFonts w:asciiTheme="minorHAnsi" w:hAnsiTheme="minorHAnsi" w:eastAsiaTheme="minorEastAsia" w:cstheme="minorBidi"/>
                </w:rPr>
                <w:t>. 关注职位/推送职位</w:t>
              </w:r>
            </w:sdtContent>
          </w:sdt>
          <w:r>
            <w:tab/>
          </w:r>
          <w:bookmarkStart w:id="4" w:name="_Toc6640_WPSOffice_Level2Page"/>
          <w:r>
            <w:t>2</w:t>
          </w:r>
          <w:bookmarkEnd w:id="4"/>
          <w: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b/>
              <w:bCs/>
            </w:rPr>
            <w:fldChar w:fldCharType="begin"/>
          </w:r>
          <w:r>
            <w:instrText xml:space="preserve"> HYPERLINK \l _Toc32187_WPSOffice_Level1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asciiTheme="majorHAnsi" w:hAnsiTheme="majorHAnsi" w:eastAsiaTheme="majorEastAsia" w:cstheme="majorBidi"/>
                <w:b/>
                <w:bCs/>
                <w:kern w:val="2"/>
                <w:sz w:val="32"/>
                <w:szCs w:val="32"/>
                <w:lang w:val="en-US" w:eastAsia="zh-CN" w:bidi="ar-SA"/>
              </w:rPr>
              <w:id w:val="147462794"/>
              <w:placeholder>
                <w:docPart w:val="{2e362758-d63f-42ee-9b1a-9db900dda1c6}"/>
              </w:placeholder>
              <w15:color w:val="509DF3"/>
            </w:sdtPr>
            <w:sdtEndPr>
              <w:rPr>
                <w:rFonts w:asciiTheme="majorHAnsi" w:hAnsiTheme="majorHAnsi" w:eastAsiaTheme="majorEastAsia" w:cstheme="majorBidi"/>
                <w:b/>
                <w:bCs/>
                <w:kern w:val="2"/>
                <w:sz w:val="32"/>
                <w:szCs w:val="32"/>
                <w:lang w:val="en-US" w:eastAsia="zh-CN" w:bidi="ar-SA"/>
              </w:rPr>
            </w:sdtEndPr>
            <w:sdtContent>
              <w:r>
                <w:rPr>
                  <w:rFonts w:asciiTheme="majorHAnsi" w:hAnsiTheme="majorHAnsi" w:eastAsiaTheme="majorEastAsia" w:cstheme="majorBidi"/>
                  <w:b/>
                  <w:bCs/>
                </w:rPr>
                <w:t>二</w:t>
              </w:r>
              <w:r>
                <w:rPr>
                  <w:rFonts w:hint="eastAsia" w:asciiTheme="majorHAnsi" w:hAnsiTheme="majorHAnsi" w:eastAsiaTheme="majorEastAsia" w:cstheme="majorBidi"/>
                  <w:b/>
                  <w:bCs/>
                </w:rPr>
                <w:t>、简历管理</w:t>
              </w:r>
            </w:sdtContent>
          </w:sdt>
          <w:r>
            <w:rPr>
              <w:b/>
              <w:bCs/>
            </w:rPr>
            <w:tab/>
          </w:r>
          <w:bookmarkStart w:id="5" w:name="_Toc32187_WPSOffice_Level1Page"/>
          <w:r>
            <w:rPr>
              <w:b/>
              <w:bCs/>
            </w:rPr>
            <w:t>4</w:t>
          </w:r>
          <w:bookmarkEnd w:id="5"/>
          <w:r>
            <w:rPr>
              <w:b/>
              <w:bCs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b/>
              <w:bCs/>
            </w:rPr>
            <w:fldChar w:fldCharType="begin"/>
          </w:r>
          <w:r>
            <w:instrText xml:space="preserve"> HYPERLINK \l _Toc1430_WPSOffice_Level1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asciiTheme="majorHAnsi" w:hAnsiTheme="majorHAnsi" w:eastAsiaTheme="majorEastAsia" w:cstheme="majorBidi"/>
                <w:b/>
                <w:bCs/>
                <w:kern w:val="2"/>
                <w:sz w:val="32"/>
                <w:szCs w:val="32"/>
                <w:lang w:val="en-US" w:eastAsia="zh-CN" w:bidi="ar-SA"/>
              </w:rPr>
              <w:id w:val="147462794"/>
              <w:placeholder>
                <w:docPart w:val="{a6997431-a495-4748-a2b8-405dd659137c}"/>
              </w:placeholder>
              <w15:color w:val="509DF3"/>
            </w:sdtPr>
            <w:sdtEndPr>
              <w:rPr>
                <w:rFonts w:asciiTheme="majorHAnsi" w:hAnsiTheme="majorHAnsi" w:eastAsiaTheme="majorEastAsia" w:cstheme="majorBidi"/>
                <w:b/>
                <w:bCs/>
                <w:kern w:val="2"/>
                <w:sz w:val="32"/>
                <w:szCs w:val="32"/>
                <w:lang w:val="en-US" w:eastAsia="zh-CN" w:bidi="ar-SA"/>
              </w:rPr>
            </w:sdtEndPr>
            <w:sdtContent>
              <w:r>
                <w:rPr>
                  <w:rFonts w:asciiTheme="majorHAnsi" w:hAnsiTheme="majorHAnsi" w:eastAsiaTheme="majorEastAsia" w:cstheme="majorBidi"/>
                  <w:b/>
                  <w:bCs/>
                </w:rPr>
                <w:t>三</w:t>
              </w:r>
              <w:r>
                <w:rPr>
                  <w:rFonts w:hint="eastAsia" w:asciiTheme="majorHAnsi" w:hAnsiTheme="majorHAnsi" w:eastAsiaTheme="majorEastAsia" w:cstheme="majorBidi"/>
                  <w:b/>
                  <w:bCs/>
                </w:rPr>
                <w:t>、投递简历</w:t>
              </w:r>
            </w:sdtContent>
          </w:sdt>
          <w:r>
            <w:rPr>
              <w:b/>
              <w:bCs/>
            </w:rPr>
            <w:tab/>
          </w:r>
          <w:bookmarkStart w:id="6" w:name="_Toc1430_WPSOffice_Level1Page"/>
          <w:r>
            <w:rPr>
              <w:b/>
              <w:bCs/>
            </w:rPr>
            <w:t>9</w:t>
          </w:r>
          <w:bookmarkEnd w:id="6"/>
          <w:r>
            <w:rPr>
              <w:b/>
              <w:bCs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_Toc9036_WPSOffice_Level2 </w:instrText>
          </w:r>
          <w:r>
            <w:fldChar w:fldCharType="separate"/>
          </w:r>
          <w:sdt>
            <w:sdtPr>
              <w:rPr>
                <w:rFonts w:asciiTheme="majorHAnsi" w:hAnsiTheme="majorHAnsi" w:eastAsiaTheme="majorEastAsia" w:cstheme="majorBidi"/>
                <w:b/>
                <w:bCs/>
                <w:kern w:val="2"/>
                <w:sz w:val="32"/>
                <w:szCs w:val="32"/>
                <w:lang w:val="en-US" w:eastAsia="zh-CN" w:bidi="ar-SA"/>
              </w:rPr>
              <w:id w:val="147462794"/>
              <w:placeholder>
                <w:docPart w:val="{a70d35cf-ba18-4c10-8c78-ac1e5d85045d}"/>
              </w:placeholder>
              <w15:color w:val="509DF3"/>
            </w:sdtPr>
            <w:sdtEndPr>
              <w:rPr>
                <w:rFonts w:asciiTheme="majorHAnsi" w:hAnsiTheme="majorHAnsi" w:eastAsiaTheme="majorEastAsia" w:cstheme="majorBidi"/>
                <w:b/>
                <w:bCs/>
                <w:kern w:val="2"/>
                <w:sz w:val="32"/>
                <w:szCs w:val="32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</w:rPr>
                <w:t>1</w:t>
              </w:r>
              <w:r>
                <w:rPr>
                  <w:rFonts w:asciiTheme="minorHAnsi" w:hAnsiTheme="minorHAnsi" w:eastAsiaTheme="minorEastAsia" w:cstheme="minorBidi"/>
                </w:rPr>
                <w:t>. 搜索职位</w:t>
              </w:r>
            </w:sdtContent>
          </w:sdt>
          <w:r>
            <w:tab/>
          </w:r>
          <w:bookmarkStart w:id="7" w:name="_Toc9036_WPSOffice_Level2Page"/>
          <w:r>
            <w:t>9</w:t>
          </w:r>
          <w:bookmarkEnd w:id="7"/>
          <w: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_Toc5484_WPSOffice_Level2 </w:instrText>
          </w:r>
          <w:r>
            <w:fldChar w:fldCharType="separate"/>
          </w:r>
          <w:sdt>
            <w:sdtPr>
              <w:rPr>
                <w:rFonts w:asciiTheme="majorHAnsi" w:hAnsiTheme="majorHAnsi" w:eastAsiaTheme="majorEastAsia" w:cstheme="majorBidi"/>
                <w:b/>
                <w:bCs/>
                <w:kern w:val="2"/>
                <w:sz w:val="32"/>
                <w:szCs w:val="32"/>
                <w:lang w:val="en-US" w:eastAsia="zh-CN" w:bidi="ar-SA"/>
              </w:rPr>
              <w:id w:val="147462794"/>
              <w:placeholder>
                <w:docPart w:val="{bb68687b-bc10-4996-ad51-649239354a6b}"/>
              </w:placeholder>
              <w15:color w:val="509DF3"/>
            </w:sdtPr>
            <w:sdtEndPr>
              <w:rPr>
                <w:rFonts w:asciiTheme="majorHAnsi" w:hAnsiTheme="majorHAnsi" w:eastAsiaTheme="majorEastAsia" w:cstheme="majorBidi"/>
                <w:b/>
                <w:bCs/>
                <w:kern w:val="2"/>
                <w:sz w:val="32"/>
                <w:szCs w:val="32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</w:rPr>
                <w:t>2</w:t>
              </w:r>
              <w:r>
                <w:rPr>
                  <w:rFonts w:asciiTheme="minorHAnsi" w:hAnsiTheme="minorHAnsi" w:eastAsiaTheme="minorEastAsia" w:cstheme="minorBidi"/>
                </w:rPr>
                <w:t>. 搜索企业</w:t>
              </w:r>
            </w:sdtContent>
          </w:sdt>
          <w:r>
            <w:tab/>
          </w:r>
          <w:bookmarkStart w:id="8" w:name="_Toc5484_WPSOffice_Level2Page"/>
          <w:r>
            <w:t>12</w:t>
          </w:r>
          <w:bookmarkEnd w:id="8"/>
          <w: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b/>
              <w:bCs/>
            </w:rPr>
            <w:fldChar w:fldCharType="begin"/>
          </w:r>
          <w:r>
            <w:instrText xml:space="preserve"> HYPERLINK \l _Toc6640_WPSOffice_Level1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asciiTheme="majorHAnsi" w:hAnsiTheme="majorHAnsi" w:eastAsiaTheme="majorEastAsia" w:cstheme="majorBidi"/>
                <w:b/>
                <w:bCs/>
                <w:kern w:val="2"/>
                <w:sz w:val="32"/>
                <w:szCs w:val="32"/>
                <w:lang w:val="en-US" w:eastAsia="zh-CN" w:bidi="ar-SA"/>
              </w:rPr>
              <w:id w:val="147462794"/>
              <w:placeholder>
                <w:docPart w:val="{995f07f6-a206-465f-a673-c4c5b852cca3}"/>
              </w:placeholder>
              <w15:color w:val="509DF3"/>
            </w:sdtPr>
            <w:sdtEndPr>
              <w:rPr>
                <w:rFonts w:asciiTheme="majorHAnsi" w:hAnsiTheme="majorHAnsi" w:eastAsiaTheme="majorEastAsia" w:cstheme="majorBidi"/>
                <w:b/>
                <w:bCs/>
                <w:kern w:val="2"/>
                <w:sz w:val="32"/>
                <w:szCs w:val="32"/>
                <w:lang w:val="en-US" w:eastAsia="zh-CN" w:bidi="ar-SA"/>
              </w:rPr>
            </w:sdtEndPr>
            <w:sdtContent>
              <w:r>
                <w:rPr>
                  <w:rFonts w:asciiTheme="majorHAnsi" w:hAnsiTheme="majorHAnsi" w:eastAsiaTheme="majorEastAsia" w:cstheme="majorBidi"/>
                  <w:b/>
                  <w:bCs/>
                </w:rPr>
                <w:t>四</w:t>
              </w:r>
              <w:r>
                <w:rPr>
                  <w:rFonts w:hint="eastAsia" w:asciiTheme="majorHAnsi" w:hAnsiTheme="majorHAnsi" w:eastAsiaTheme="majorEastAsia" w:cstheme="majorBidi"/>
                  <w:b/>
                  <w:bCs/>
                </w:rPr>
                <w:t>、</w:t>
              </w:r>
              <w:r>
                <w:rPr>
                  <w:rFonts w:asciiTheme="majorHAnsi" w:hAnsiTheme="majorHAnsi" w:eastAsiaTheme="majorEastAsia" w:cstheme="majorBidi"/>
                  <w:b/>
                  <w:bCs/>
                </w:rPr>
                <w:t>应聘管理</w:t>
              </w:r>
            </w:sdtContent>
          </w:sdt>
          <w:r>
            <w:rPr>
              <w:b/>
              <w:bCs/>
            </w:rPr>
            <w:tab/>
          </w:r>
          <w:bookmarkStart w:id="9" w:name="_Toc6640_WPSOffice_Level1Page"/>
          <w:r>
            <w:rPr>
              <w:b/>
              <w:bCs/>
            </w:rPr>
            <w:t>13</w:t>
          </w:r>
          <w:bookmarkEnd w:id="9"/>
          <w:r>
            <w:rPr>
              <w:b/>
              <w:bCs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_Toc12323_WPSOffice_Level2 </w:instrText>
          </w:r>
          <w:r>
            <w:fldChar w:fldCharType="separate"/>
          </w:r>
          <w:sdt>
            <w:sdtPr>
              <w:rPr>
                <w:rFonts w:asciiTheme="majorHAnsi" w:hAnsiTheme="majorHAnsi" w:eastAsiaTheme="majorEastAsia" w:cstheme="majorBidi"/>
                <w:b/>
                <w:bCs/>
                <w:kern w:val="2"/>
                <w:sz w:val="32"/>
                <w:szCs w:val="32"/>
                <w:lang w:val="en-US" w:eastAsia="zh-CN" w:bidi="ar-SA"/>
              </w:rPr>
              <w:id w:val="147462794"/>
              <w:placeholder>
                <w:docPart w:val="{19b4ac77-2c07-4761-bc5d-9ec05838ef8c}"/>
              </w:placeholder>
              <w15:color w:val="509DF3"/>
            </w:sdtPr>
            <w:sdtEndPr>
              <w:rPr>
                <w:rFonts w:asciiTheme="majorHAnsi" w:hAnsiTheme="majorHAnsi" w:eastAsiaTheme="majorEastAsia" w:cstheme="majorBidi"/>
                <w:b/>
                <w:bCs/>
                <w:kern w:val="2"/>
                <w:sz w:val="32"/>
                <w:szCs w:val="32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</w:rPr>
                <w:t>1</w:t>
              </w:r>
              <w:r>
                <w:rPr>
                  <w:rFonts w:asciiTheme="minorHAnsi" w:hAnsiTheme="minorHAnsi" w:eastAsiaTheme="minorEastAsia" w:cstheme="minorBidi"/>
                </w:rPr>
                <w:t>. 查看应聘信息</w:t>
              </w:r>
            </w:sdtContent>
          </w:sdt>
          <w:r>
            <w:tab/>
          </w:r>
          <w:bookmarkStart w:id="10" w:name="_Toc12323_WPSOffice_Level2Page"/>
          <w:r>
            <w:t>13</w:t>
          </w:r>
          <w:bookmarkEnd w:id="10"/>
          <w: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_Toc31148_WPSOffice_Level2 </w:instrText>
          </w:r>
          <w:r>
            <w:fldChar w:fldCharType="separate"/>
          </w:r>
          <w:sdt>
            <w:sdtPr>
              <w:rPr>
                <w:rFonts w:asciiTheme="majorHAnsi" w:hAnsiTheme="majorHAnsi" w:eastAsiaTheme="majorEastAsia" w:cstheme="majorBidi"/>
                <w:b/>
                <w:bCs/>
                <w:kern w:val="2"/>
                <w:sz w:val="32"/>
                <w:szCs w:val="32"/>
                <w:lang w:val="en-US" w:eastAsia="zh-CN" w:bidi="ar-SA"/>
              </w:rPr>
              <w:id w:val="147462794"/>
              <w:placeholder>
                <w:docPart w:val="{adb20e20-12ee-4c0f-a175-8f01de0d546f}"/>
              </w:placeholder>
              <w15:color w:val="509DF3"/>
            </w:sdtPr>
            <w:sdtEndPr>
              <w:rPr>
                <w:rFonts w:asciiTheme="majorHAnsi" w:hAnsiTheme="majorHAnsi" w:eastAsiaTheme="majorEastAsia" w:cstheme="majorBidi"/>
                <w:b/>
                <w:bCs/>
                <w:kern w:val="2"/>
                <w:sz w:val="32"/>
                <w:szCs w:val="32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</w:rPr>
                <w:t>2</w:t>
              </w:r>
              <w:r>
                <w:rPr>
                  <w:rFonts w:asciiTheme="minorHAnsi" w:hAnsiTheme="minorHAnsi" w:eastAsiaTheme="minorEastAsia" w:cstheme="minorBidi"/>
                </w:rPr>
                <w:t>. 投诉</w:t>
              </w:r>
            </w:sdtContent>
          </w:sdt>
          <w:r>
            <w:tab/>
          </w:r>
          <w:bookmarkStart w:id="11" w:name="_Toc31148_WPSOffice_Level2Page"/>
          <w:r>
            <w:t>14</w:t>
          </w:r>
          <w:bookmarkEnd w:id="11"/>
          <w: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b/>
              <w:bCs/>
            </w:rPr>
            <w:fldChar w:fldCharType="begin"/>
          </w:r>
          <w:r>
            <w:instrText xml:space="preserve"> HYPERLINK \l _Toc9036_WPSOffice_Level1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asciiTheme="majorHAnsi" w:hAnsiTheme="majorHAnsi" w:eastAsiaTheme="majorEastAsia" w:cstheme="majorBidi"/>
                <w:b/>
                <w:bCs/>
                <w:kern w:val="2"/>
                <w:sz w:val="32"/>
                <w:szCs w:val="32"/>
                <w:lang w:val="en-US" w:eastAsia="zh-CN" w:bidi="ar-SA"/>
              </w:rPr>
              <w:id w:val="147462794"/>
              <w:placeholder>
                <w:docPart w:val="{a001d6a6-8685-43cd-af78-3e0f3df02e5c}"/>
              </w:placeholder>
              <w15:color w:val="509DF3"/>
            </w:sdtPr>
            <w:sdtEndPr>
              <w:rPr>
                <w:rFonts w:asciiTheme="majorHAnsi" w:hAnsiTheme="majorHAnsi" w:eastAsiaTheme="majorEastAsia" w:cstheme="majorBidi"/>
                <w:b/>
                <w:bCs/>
                <w:kern w:val="2"/>
                <w:sz w:val="32"/>
                <w:szCs w:val="32"/>
                <w:lang w:val="en-US" w:eastAsia="zh-CN" w:bidi="ar-SA"/>
              </w:rPr>
            </w:sdtEndPr>
            <w:sdtContent>
              <w:r>
                <w:rPr>
                  <w:rFonts w:asciiTheme="majorHAnsi" w:hAnsiTheme="majorHAnsi" w:eastAsiaTheme="majorEastAsia" w:cstheme="majorBidi"/>
                  <w:b/>
                  <w:bCs/>
                </w:rPr>
                <w:t>五</w:t>
              </w:r>
              <w:r>
                <w:rPr>
                  <w:rFonts w:hint="eastAsia" w:asciiTheme="majorHAnsi" w:hAnsiTheme="majorHAnsi" w:eastAsiaTheme="majorEastAsia" w:cstheme="majorBidi"/>
                  <w:b/>
                  <w:bCs/>
                </w:rPr>
                <w:t>、</w:t>
              </w:r>
              <w:r>
                <w:rPr>
                  <w:rFonts w:asciiTheme="majorHAnsi" w:hAnsiTheme="majorHAnsi" w:eastAsiaTheme="majorEastAsia" w:cstheme="majorBidi"/>
                  <w:b/>
                  <w:bCs/>
                </w:rPr>
                <w:t>专题活动</w:t>
              </w:r>
            </w:sdtContent>
          </w:sdt>
          <w:r>
            <w:rPr>
              <w:b/>
              <w:bCs/>
            </w:rPr>
            <w:tab/>
          </w:r>
          <w:bookmarkStart w:id="12" w:name="_Toc9036_WPSOffice_Level1Page"/>
          <w:r>
            <w:rPr>
              <w:b/>
              <w:bCs/>
            </w:rPr>
            <w:t>15</w:t>
          </w:r>
          <w:bookmarkEnd w:id="12"/>
          <w:r>
            <w:rPr>
              <w:b/>
              <w:bCs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b/>
              <w:bCs/>
            </w:rPr>
            <w:fldChar w:fldCharType="begin"/>
          </w:r>
          <w:r>
            <w:instrText xml:space="preserve"> HYPERLINK \l _Toc5484_WPSOffice_Level1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asciiTheme="majorHAnsi" w:hAnsiTheme="majorHAnsi" w:eastAsiaTheme="majorEastAsia" w:cstheme="majorBidi"/>
                <w:b/>
                <w:bCs/>
                <w:kern w:val="2"/>
                <w:sz w:val="32"/>
                <w:szCs w:val="32"/>
                <w:lang w:val="en-US" w:eastAsia="zh-CN" w:bidi="ar-SA"/>
              </w:rPr>
              <w:id w:val="147462794"/>
              <w:placeholder>
                <w:docPart w:val="{4f6b1e55-0238-46dc-af35-b73175af4156}"/>
              </w:placeholder>
              <w15:color w:val="509DF3"/>
            </w:sdtPr>
            <w:sdtEndPr>
              <w:rPr>
                <w:rFonts w:asciiTheme="majorHAnsi" w:hAnsiTheme="majorHAnsi" w:eastAsiaTheme="majorEastAsia" w:cstheme="majorBidi"/>
                <w:b/>
                <w:bCs/>
                <w:kern w:val="2"/>
                <w:sz w:val="32"/>
                <w:szCs w:val="32"/>
                <w:lang w:val="en-US" w:eastAsia="zh-CN" w:bidi="ar-SA"/>
              </w:rPr>
            </w:sdtEndPr>
            <w:sdtContent>
              <w:r>
                <w:rPr>
                  <w:rFonts w:asciiTheme="majorHAnsi" w:hAnsiTheme="majorHAnsi" w:eastAsiaTheme="majorEastAsia" w:cstheme="majorBidi"/>
                  <w:b/>
                  <w:bCs/>
                </w:rPr>
                <w:t>六</w:t>
              </w:r>
              <w:r>
                <w:rPr>
                  <w:rFonts w:hint="eastAsia" w:asciiTheme="majorHAnsi" w:hAnsiTheme="majorHAnsi" w:eastAsiaTheme="majorEastAsia" w:cstheme="majorBidi"/>
                  <w:b/>
                  <w:bCs/>
                </w:rPr>
                <w:t>、</w:t>
              </w:r>
              <w:r>
                <w:rPr>
                  <w:rFonts w:asciiTheme="majorHAnsi" w:hAnsiTheme="majorHAnsi" w:eastAsiaTheme="majorEastAsia" w:cstheme="majorBidi"/>
                  <w:b/>
                  <w:bCs/>
                </w:rPr>
                <w:t>消息管理</w:t>
              </w:r>
            </w:sdtContent>
          </w:sdt>
          <w:r>
            <w:rPr>
              <w:b/>
              <w:bCs/>
            </w:rPr>
            <w:tab/>
          </w:r>
          <w:bookmarkStart w:id="13" w:name="_Toc5484_WPSOffice_Level1Page"/>
          <w:r>
            <w:rPr>
              <w:b/>
              <w:bCs/>
            </w:rPr>
            <w:t>18</w:t>
          </w:r>
          <w:bookmarkEnd w:id="13"/>
          <w:r>
            <w:rPr>
              <w:b/>
              <w:bCs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_Toc18747_WPSOffice_Level2 </w:instrText>
          </w:r>
          <w:r>
            <w:fldChar w:fldCharType="separate"/>
          </w:r>
          <w:sdt>
            <w:sdtPr>
              <w:rPr>
                <w:rFonts w:asciiTheme="majorHAnsi" w:hAnsiTheme="majorHAnsi" w:eastAsiaTheme="majorEastAsia" w:cstheme="majorBidi"/>
                <w:b/>
                <w:bCs/>
                <w:kern w:val="2"/>
                <w:sz w:val="32"/>
                <w:szCs w:val="32"/>
                <w:lang w:val="en-US" w:eastAsia="zh-CN" w:bidi="ar-SA"/>
              </w:rPr>
              <w:id w:val="147462794"/>
              <w:placeholder>
                <w:docPart w:val="{1618b6f1-2ce3-4c4e-bd32-528492a35bdd}"/>
              </w:placeholder>
              <w15:color w:val="509DF3"/>
            </w:sdtPr>
            <w:sdtEndPr>
              <w:rPr>
                <w:rFonts w:asciiTheme="majorHAnsi" w:hAnsiTheme="majorHAnsi" w:eastAsiaTheme="majorEastAsia" w:cstheme="majorBidi"/>
                <w:b/>
                <w:bCs/>
                <w:kern w:val="2"/>
                <w:sz w:val="32"/>
                <w:szCs w:val="32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</w:rPr>
                <w:t>1</w:t>
              </w:r>
              <w:r>
                <w:rPr>
                  <w:rFonts w:asciiTheme="minorHAnsi" w:hAnsiTheme="minorHAnsi" w:eastAsiaTheme="minorEastAsia" w:cstheme="minorBidi"/>
                </w:rPr>
                <w:t>. 系统消息</w:t>
              </w:r>
            </w:sdtContent>
          </w:sdt>
          <w:r>
            <w:tab/>
          </w:r>
          <w:bookmarkStart w:id="14" w:name="_Toc18747_WPSOffice_Level2Page"/>
          <w:r>
            <w:t>18</w:t>
          </w:r>
          <w:bookmarkEnd w:id="14"/>
          <w: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_Toc10877_WPSOffice_Level2 </w:instrText>
          </w:r>
          <w:r>
            <w:fldChar w:fldCharType="separate"/>
          </w:r>
          <w:sdt>
            <w:sdtPr>
              <w:rPr>
                <w:rFonts w:asciiTheme="majorHAnsi" w:hAnsiTheme="majorHAnsi" w:eastAsiaTheme="majorEastAsia" w:cstheme="majorBidi"/>
                <w:b/>
                <w:bCs/>
                <w:kern w:val="2"/>
                <w:sz w:val="32"/>
                <w:szCs w:val="32"/>
                <w:lang w:val="en-US" w:eastAsia="zh-CN" w:bidi="ar-SA"/>
              </w:rPr>
              <w:id w:val="147462794"/>
              <w:placeholder>
                <w:docPart w:val="{468d99e6-ce68-40dd-8afa-bf758244dd4a}"/>
              </w:placeholder>
              <w15:color w:val="509DF3"/>
            </w:sdtPr>
            <w:sdtEndPr>
              <w:rPr>
                <w:rFonts w:asciiTheme="majorHAnsi" w:hAnsiTheme="majorHAnsi" w:eastAsiaTheme="majorEastAsia" w:cstheme="majorBidi"/>
                <w:b/>
                <w:bCs/>
                <w:kern w:val="2"/>
                <w:sz w:val="32"/>
                <w:szCs w:val="32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</w:rPr>
                <w:t>2</w:t>
              </w:r>
              <w:r>
                <w:rPr>
                  <w:rFonts w:asciiTheme="minorHAnsi" w:hAnsiTheme="minorHAnsi" w:eastAsiaTheme="minorEastAsia" w:cstheme="minorBidi"/>
                </w:rPr>
                <w:t>. 投诉消息</w:t>
              </w:r>
            </w:sdtContent>
          </w:sdt>
          <w:r>
            <w:tab/>
          </w:r>
          <w:bookmarkStart w:id="15" w:name="_Toc10877_WPSOffice_Level2Page"/>
          <w:r>
            <w:t>18</w:t>
          </w:r>
          <w:bookmarkEnd w:id="15"/>
          <w:r>
            <w:fldChar w:fldCharType="end"/>
          </w:r>
          <w:bookmarkEnd w:id="0"/>
        </w:p>
      </w:sdtContent>
    </w:sdt>
    <w:p>
      <w:pPr>
        <w:pStyle w:val="2"/>
      </w:pPr>
      <w:bookmarkStart w:id="16" w:name="_Toc28085_WPSOffice_Level1"/>
      <w:r>
        <w:t>一</w:t>
      </w:r>
      <w:r>
        <w:rPr>
          <w:rFonts w:hint="eastAsia"/>
        </w:rPr>
        <w:t>、</w:t>
      </w:r>
      <w:r>
        <w:t>账号管理</w:t>
      </w:r>
      <w:bookmarkEnd w:id="16"/>
    </w:p>
    <w:p>
      <w:pPr>
        <w:pStyle w:val="3"/>
      </w:pPr>
      <w:bookmarkStart w:id="17" w:name="_Toc32187_WPSOffice_Level2"/>
      <w:r>
        <w:rPr>
          <w:rFonts w:hint="eastAsia"/>
        </w:rPr>
        <w:t>1</w:t>
      </w:r>
      <w:r>
        <w:t>. 注册登录</w:t>
      </w:r>
      <w:bookmarkEnd w:id="17"/>
    </w:p>
    <w:p>
      <w:pPr>
        <w:spacing w:line="360" w:lineRule="auto"/>
        <w:ind w:firstLine="480" w:firstLineChars="200"/>
        <w:rPr>
          <w:rFonts w:hint="default" w:eastAsiaTheme="minorEastAsia"/>
          <w:sz w:val="24"/>
          <w:szCs w:val="28"/>
          <w:lang w:val="en-US" w:eastAsia="zh-CN"/>
        </w:rPr>
      </w:pPr>
      <w:r>
        <w:rPr>
          <w:sz w:val="24"/>
          <w:szCs w:val="28"/>
        </w:rPr>
        <w:t>浏览器</w:t>
      </w:r>
      <w:r>
        <w:rPr>
          <w:rFonts w:hint="eastAsia"/>
          <w:sz w:val="24"/>
          <w:szCs w:val="28"/>
        </w:rPr>
        <w:t>登入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"https://simstest.xixi.top/student/" \l "/Home"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8"/>
          <w:rFonts w:ascii="宋体" w:hAnsi="宋体" w:eastAsia="宋体" w:cs="宋体"/>
          <w:sz w:val="24"/>
          <w:szCs w:val="24"/>
        </w:rPr>
        <w:t>https://sims.xixi.top/student/#/Home</w:t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hint="eastAsia"/>
          <w:sz w:val="24"/>
          <w:szCs w:val="28"/>
        </w:rPr>
        <w:t>，</w:t>
      </w:r>
      <w:r>
        <w:rPr>
          <w:rFonts w:hint="eastAsia"/>
          <w:sz w:val="24"/>
          <w:szCs w:val="28"/>
          <w:lang w:eastAsia="zh-CN"/>
        </w:rPr>
        <w:t>（</w:t>
      </w:r>
      <w:r>
        <w:rPr>
          <w:rFonts w:hint="eastAsia"/>
          <w:sz w:val="24"/>
          <w:szCs w:val="28"/>
          <w:lang w:val="en-US" w:eastAsia="zh-CN"/>
        </w:rPr>
        <w:t>备注：</w:t>
      </w:r>
      <w:r>
        <w:rPr>
          <w:rFonts w:hint="eastAsia"/>
          <w:color w:val="FF0000"/>
          <w:sz w:val="24"/>
          <w:szCs w:val="28"/>
          <w:lang w:val="en-US" w:eastAsia="zh-CN"/>
        </w:rPr>
        <w:t>这是生产</w:t>
      </w:r>
      <w:bookmarkStart w:id="31" w:name="_GoBack"/>
      <w:bookmarkEnd w:id="31"/>
      <w:r>
        <w:rPr>
          <w:rFonts w:hint="eastAsia"/>
          <w:color w:val="FF0000"/>
          <w:sz w:val="24"/>
          <w:szCs w:val="28"/>
          <w:lang w:val="en-US" w:eastAsia="zh-CN"/>
        </w:rPr>
        <w:t>环境的地址</w:t>
      </w:r>
      <w:r>
        <w:rPr>
          <w:rFonts w:hint="eastAsia"/>
          <w:sz w:val="24"/>
          <w:szCs w:val="28"/>
          <w:lang w:eastAsia="zh-CN"/>
        </w:rPr>
        <w:t>），</w:t>
      </w:r>
      <w:r>
        <w:rPr>
          <w:sz w:val="24"/>
          <w:szCs w:val="28"/>
        </w:rPr>
        <w:t>进</w:t>
      </w:r>
      <w:r>
        <w:rPr>
          <w:rFonts w:hint="eastAsia"/>
          <w:sz w:val="24"/>
          <w:szCs w:val="28"/>
          <w:lang w:val="en-US" w:eastAsia="zh-CN"/>
        </w:rPr>
        <w:t>院校一体化平台</w:t>
      </w:r>
      <w:r>
        <w:rPr>
          <w:rFonts w:hint="eastAsia"/>
          <w:sz w:val="24"/>
          <w:szCs w:val="28"/>
        </w:rPr>
        <w:t>（</w:t>
      </w:r>
      <w:r>
        <w:rPr>
          <w:rFonts w:hint="eastAsia"/>
          <w:sz w:val="24"/>
          <w:szCs w:val="28"/>
          <w:lang w:val="en-US" w:eastAsia="zh-CN"/>
        </w:rPr>
        <w:t>学生</w:t>
      </w:r>
      <w:r>
        <w:rPr>
          <w:rFonts w:hint="eastAsia"/>
          <w:sz w:val="24"/>
          <w:szCs w:val="28"/>
        </w:rPr>
        <w:t>版），扫描二维码进入小程序</w:t>
      </w:r>
      <w:r>
        <w:rPr>
          <w:rFonts w:hint="eastAsia"/>
          <w:sz w:val="24"/>
          <w:szCs w:val="28"/>
          <w:lang w:val="en-US" w:eastAsia="zh-CN"/>
        </w:rPr>
        <w:t>,亦可登录平台。</w:t>
      </w:r>
    </w:p>
    <w:p>
      <w:pPr>
        <w:spacing w:line="360" w:lineRule="auto"/>
        <w:jc w:val="center"/>
        <w:rPr>
          <w:sz w:val="24"/>
          <w:szCs w:val="28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74310" cy="2846070"/>
            <wp:effectExtent l="0" t="0" r="13970" b="38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8" w:name="_Toc1430_WPSOffice_Level2"/>
      <w:r>
        <w:rPr>
          <w:rFonts w:hint="eastAsia"/>
        </w:rPr>
        <w:t>2</w:t>
      </w:r>
      <w:r>
        <w:t>. 账号绑定</w:t>
      </w:r>
      <w:bookmarkEnd w:id="18"/>
    </w:p>
    <w:p>
      <w:pPr>
        <w:spacing w:line="360" w:lineRule="auto"/>
        <w:ind w:firstLine="480" w:firstLineChars="200"/>
        <w:rPr>
          <w:sz w:val="24"/>
          <w:szCs w:val="28"/>
        </w:rPr>
      </w:pPr>
      <w:r>
        <w:rPr>
          <w:rFonts w:hint="eastAsia"/>
          <w:sz w:val="24"/>
          <w:szCs w:val="28"/>
        </w:rPr>
        <w:t>通过“账号管理”——“账号绑定”，</w:t>
      </w:r>
      <w:r>
        <w:rPr>
          <w:rFonts w:hint="eastAsia"/>
          <w:sz w:val="24"/>
          <w:szCs w:val="28"/>
          <w:lang w:val="en-US" w:eastAsia="zh-CN"/>
        </w:rPr>
        <w:t>可进行</w:t>
      </w:r>
      <w:r>
        <w:rPr>
          <w:rFonts w:hint="eastAsia"/>
          <w:sz w:val="24"/>
          <w:szCs w:val="28"/>
        </w:rPr>
        <w:t>修改预留手机号码；通过“账号管理”——“收件邮箱”，修改预留电子邮箱。</w:t>
      </w:r>
    </w:p>
    <w:p>
      <w:r>
        <w:drawing>
          <wp:inline distT="0" distB="0" distL="114300" distR="114300">
            <wp:extent cx="5266055" cy="1947545"/>
            <wp:effectExtent l="0" t="0" r="698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71135" cy="1624330"/>
            <wp:effectExtent l="0" t="0" r="1905" b="635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</w:pPr>
      <w:bookmarkStart w:id="19" w:name="_Toc6640_WPSOffice_Level2"/>
      <w:r>
        <w:rPr>
          <w:rFonts w:hint="eastAsia"/>
        </w:rPr>
        <w:t>3</w:t>
      </w:r>
      <w:r>
        <w:t>. 关注职位/推送职位</w:t>
      </w:r>
      <w:bookmarkEnd w:id="19"/>
    </w:p>
    <w:p>
      <w:pPr>
        <w:spacing w:line="360" w:lineRule="auto"/>
        <w:ind w:firstLine="480" w:firstLineChars="200"/>
        <w:rPr>
          <w:sz w:val="24"/>
          <w:szCs w:val="28"/>
        </w:rPr>
      </w:pPr>
      <w:r>
        <w:rPr>
          <w:rFonts w:hint="eastAsia"/>
          <w:sz w:val="24"/>
          <w:szCs w:val="28"/>
        </w:rPr>
        <w:t>通过“账号管理”——“关注职位”，查看已关注职位列表信息，点击“取消关注”，可将该职位从已关注列表中删除。</w:t>
      </w:r>
    </w:p>
    <w:p>
      <w:pPr>
        <w:spacing w:line="360" w:lineRule="auto"/>
        <w:rPr>
          <w:rFonts w:hint="eastAsia" w:eastAsiaTheme="minorEastAsia"/>
          <w:sz w:val="24"/>
          <w:szCs w:val="28"/>
          <w:lang w:eastAsia="zh-CN"/>
        </w:rPr>
      </w:pPr>
      <w:r>
        <w:rPr>
          <w:rFonts w:hint="eastAsia"/>
          <w:sz w:val="24"/>
          <w:szCs w:val="28"/>
          <w:lang w:val="en-US" w:eastAsia="zh-CN"/>
        </w:rPr>
        <w:t xml:space="preserve">  </w:t>
      </w:r>
      <w:r>
        <w:rPr>
          <w:rFonts w:hint="eastAsia" w:eastAsiaTheme="minorEastAsia"/>
          <w:sz w:val="24"/>
          <w:szCs w:val="28"/>
          <w:lang w:eastAsia="zh-CN"/>
        </w:rPr>
        <w:drawing>
          <wp:inline distT="0" distB="0" distL="114300" distR="114300">
            <wp:extent cx="5105400" cy="1493520"/>
            <wp:effectExtent l="0" t="0" r="0" b="0"/>
            <wp:docPr id="7" name="图片 7" descr="158287528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582875285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8"/>
        </w:rPr>
      </w:pPr>
    </w:p>
    <w:p>
      <w:pPr>
        <w:spacing w:line="360" w:lineRule="auto"/>
        <w:ind w:firstLine="480" w:firstLineChars="200"/>
        <w:rPr>
          <w:rFonts w:hint="eastAsia" w:eastAsiaTheme="minorEastAsia"/>
          <w:sz w:val="24"/>
          <w:szCs w:val="28"/>
          <w:lang w:eastAsia="zh-CN"/>
        </w:rPr>
      </w:pPr>
      <w:r>
        <w:rPr>
          <w:rFonts w:hint="eastAsia"/>
          <w:sz w:val="24"/>
          <w:szCs w:val="28"/>
        </w:rPr>
        <w:t>系统根据学生意向为学生智能推荐岗位，通过“账号管理”——“推送职位”，查看推送职位列表信息，点击“申请职位”，可直接投递简历申请该职位。</w:t>
      </w:r>
    </w:p>
    <w:p>
      <w:pPr>
        <w:pStyle w:val="2"/>
      </w:pPr>
      <w:bookmarkStart w:id="20" w:name="_Toc32187_WPSOffice_Level1"/>
      <w:r>
        <w:t>二</w:t>
      </w:r>
      <w:r>
        <w:rPr>
          <w:rFonts w:hint="eastAsia"/>
        </w:rPr>
        <w:t>、简历管理</w:t>
      </w:r>
      <w:bookmarkEnd w:id="20"/>
    </w:p>
    <w:p>
      <w:pPr>
        <w:spacing w:line="360" w:lineRule="auto"/>
        <w:ind w:firstLine="480" w:firstLineChars="200"/>
        <w:rPr>
          <w:sz w:val="24"/>
          <w:szCs w:val="28"/>
        </w:rPr>
      </w:pPr>
      <w:r>
        <w:rPr>
          <w:sz w:val="24"/>
          <w:szCs w:val="28"/>
        </w:rPr>
        <w:t>首页点击</w:t>
      </w:r>
      <w:r>
        <w:rPr>
          <w:rFonts w:hint="eastAsia"/>
          <w:sz w:val="24"/>
          <w:szCs w:val="28"/>
        </w:rPr>
        <w:t>“简历”，进入简历管理界面，内容包括：</w:t>
      </w:r>
      <w:r>
        <w:rPr>
          <w:sz w:val="24"/>
          <w:szCs w:val="28"/>
        </w:rPr>
        <w:t>基础信息</w:t>
      </w:r>
      <w:r>
        <w:rPr>
          <w:rFonts w:hint="eastAsia"/>
          <w:sz w:val="24"/>
          <w:szCs w:val="28"/>
        </w:rPr>
        <w:t>、求职</w:t>
      </w:r>
      <w:r>
        <w:rPr>
          <w:sz w:val="24"/>
          <w:szCs w:val="28"/>
        </w:rPr>
        <w:t>意向</w:t>
      </w:r>
      <w:r>
        <w:rPr>
          <w:rFonts w:hint="eastAsia"/>
          <w:sz w:val="24"/>
          <w:szCs w:val="28"/>
        </w:rPr>
        <w:t>、自我评价、</w:t>
      </w:r>
      <w:r>
        <w:rPr>
          <w:sz w:val="24"/>
          <w:szCs w:val="28"/>
        </w:rPr>
        <w:t>教育经历</w:t>
      </w:r>
      <w:r>
        <w:rPr>
          <w:rFonts w:hint="eastAsia"/>
          <w:sz w:val="24"/>
          <w:szCs w:val="28"/>
        </w:rPr>
        <w:t>、</w:t>
      </w:r>
      <w:r>
        <w:rPr>
          <w:sz w:val="24"/>
          <w:szCs w:val="28"/>
        </w:rPr>
        <w:t>工作经历</w:t>
      </w:r>
      <w:r>
        <w:rPr>
          <w:rFonts w:hint="eastAsia"/>
          <w:sz w:val="24"/>
          <w:szCs w:val="28"/>
        </w:rPr>
        <w:t>（实习）、GPA</w:t>
      </w:r>
      <w:r>
        <w:rPr>
          <w:sz w:val="24"/>
          <w:szCs w:val="28"/>
        </w:rPr>
        <w:t>/四六级成绩</w:t>
      </w:r>
      <w:r>
        <w:rPr>
          <w:rFonts w:hint="eastAsia"/>
          <w:sz w:val="24"/>
          <w:szCs w:val="28"/>
        </w:rPr>
        <w:t>、</w:t>
      </w:r>
      <w:r>
        <w:rPr>
          <w:sz w:val="24"/>
          <w:szCs w:val="28"/>
        </w:rPr>
        <w:t>荣誉证书</w:t>
      </w:r>
      <w:r>
        <w:rPr>
          <w:rFonts w:hint="eastAsia"/>
          <w:sz w:val="24"/>
          <w:szCs w:val="28"/>
        </w:rPr>
        <w:t>、</w:t>
      </w:r>
      <w:r>
        <w:rPr>
          <w:sz w:val="24"/>
          <w:szCs w:val="28"/>
        </w:rPr>
        <w:t>在校经历</w:t>
      </w:r>
      <w:r>
        <w:rPr>
          <w:rFonts w:hint="eastAsia"/>
          <w:sz w:val="24"/>
          <w:szCs w:val="28"/>
        </w:rPr>
        <w:t>；其中，</w:t>
      </w:r>
      <w:r>
        <w:rPr>
          <w:sz w:val="24"/>
          <w:szCs w:val="28"/>
        </w:rPr>
        <w:t>基础信息</w:t>
      </w:r>
      <w:r>
        <w:rPr>
          <w:rFonts w:hint="eastAsia"/>
          <w:sz w:val="24"/>
          <w:szCs w:val="28"/>
        </w:rPr>
        <w:t>、求职</w:t>
      </w:r>
      <w:r>
        <w:rPr>
          <w:sz w:val="24"/>
          <w:szCs w:val="28"/>
        </w:rPr>
        <w:t>意向</w:t>
      </w:r>
      <w:r>
        <w:rPr>
          <w:rFonts w:hint="eastAsia"/>
          <w:sz w:val="24"/>
          <w:szCs w:val="28"/>
        </w:rPr>
        <w:t>、自我评价、</w:t>
      </w:r>
      <w:r>
        <w:rPr>
          <w:sz w:val="24"/>
          <w:szCs w:val="28"/>
        </w:rPr>
        <w:t>教育经历为必填项</w:t>
      </w:r>
      <w:r>
        <w:rPr>
          <w:rFonts w:hint="eastAsia"/>
          <w:sz w:val="24"/>
          <w:szCs w:val="28"/>
        </w:rPr>
        <w:t>，</w:t>
      </w:r>
      <w:r>
        <w:rPr>
          <w:sz w:val="24"/>
          <w:szCs w:val="28"/>
        </w:rPr>
        <w:t>工作经历</w:t>
      </w:r>
      <w:r>
        <w:rPr>
          <w:rFonts w:hint="eastAsia"/>
          <w:sz w:val="24"/>
          <w:szCs w:val="28"/>
        </w:rPr>
        <w:t>（实习）、GPA</w:t>
      </w:r>
      <w:r>
        <w:rPr>
          <w:sz w:val="24"/>
          <w:szCs w:val="28"/>
        </w:rPr>
        <w:t>/四六级成绩</w:t>
      </w:r>
      <w:r>
        <w:rPr>
          <w:rFonts w:hint="eastAsia"/>
          <w:sz w:val="24"/>
          <w:szCs w:val="28"/>
        </w:rPr>
        <w:t>、</w:t>
      </w:r>
      <w:r>
        <w:rPr>
          <w:sz w:val="24"/>
          <w:szCs w:val="28"/>
        </w:rPr>
        <w:t>荣誉证书</w:t>
      </w:r>
      <w:r>
        <w:rPr>
          <w:rFonts w:hint="eastAsia"/>
          <w:sz w:val="24"/>
          <w:szCs w:val="28"/>
        </w:rPr>
        <w:t>、</w:t>
      </w:r>
      <w:r>
        <w:rPr>
          <w:sz w:val="24"/>
          <w:szCs w:val="28"/>
        </w:rPr>
        <w:t>在校经历为选填项</w:t>
      </w:r>
      <w:r>
        <w:rPr>
          <w:rFonts w:hint="eastAsia"/>
          <w:sz w:val="24"/>
          <w:szCs w:val="28"/>
        </w:rPr>
        <w:t>。</w:t>
      </w:r>
    </w:p>
    <w:p>
      <w:pPr>
        <w:spacing w:line="360" w:lineRule="auto"/>
        <w:ind w:firstLine="480" w:firstLineChars="200"/>
        <w:rPr>
          <w:sz w:val="24"/>
          <w:szCs w:val="28"/>
        </w:rPr>
      </w:pPr>
      <w:r>
        <w:rPr>
          <w:sz w:val="24"/>
          <w:szCs w:val="28"/>
        </w:rPr>
        <w:t>点击</w:t>
      </w:r>
      <w:r>
        <w:rPr>
          <w:rFonts w:hint="eastAsia"/>
          <w:sz w:val="24"/>
          <w:szCs w:val="28"/>
        </w:rPr>
        <w:t>“编辑/添加”，修改完善简历信息。</w:t>
      </w:r>
    </w:p>
    <w:p>
      <w:pPr>
        <w:spacing w:line="360" w:lineRule="auto"/>
        <w:ind w:firstLine="480" w:firstLineChars="200"/>
        <w:rPr>
          <w:rFonts w:hint="eastAsia"/>
          <w:sz w:val="24"/>
          <w:szCs w:val="28"/>
        </w:rPr>
      </w:pPr>
      <w:r>
        <w:rPr>
          <w:sz w:val="24"/>
          <w:szCs w:val="28"/>
        </w:rPr>
        <w:t>注</w:t>
      </w:r>
      <w:r>
        <w:rPr>
          <w:rFonts w:hint="eastAsia"/>
          <w:sz w:val="24"/>
          <w:szCs w:val="28"/>
        </w:rPr>
        <w:t>：</w:t>
      </w:r>
      <w:r>
        <w:rPr>
          <w:sz w:val="24"/>
          <w:szCs w:val="28"/>
        </w:rPr>
        <w:t>所有必填项信息补充完整后</w:t>
      </w:r>
      <w:r>
        <w:rPr>
          <w:rFonts w:hint="eastAsia"/>
          <w:sz w:val="24"/>
          <w:szCs w:val="28"/>
        </w:rPr>
        <w:t>，才可进行简历投递操作。</w:t>
      </w:r>
    </w:p>
    <w:p>
      <w:pPr>
        <w:spacing w:line="360" w:lineRule="auto"/>
        <w:rPr>
          <w:rFonts w:hint="eastAsia"/>
          <w:sz w:val="24"/>
          <w:szCs w:val="28"/>
        </w:rPr>
      </w:pPr>
      <w:r>
        <w:drawing>
          <wp:inline distT="0" distB="0" distL="114300" distR="114300">
            <wp:extent cx="5273040" cy="6455410"/>
            <wp:effectExtent l="0" t="0" r="0" b="6350"/>
            <wp:docPr id="3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45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-202" w:hanging="424" w:hangingChars="202"/>
      </w:pPr>
    </w:p>
    <w:p>
      <w:r>
        <w:drawing>
          <wp:inline distT="0" distB="0" distL="114300" distR="114300">
            <wp:extent cx="5270500" cy="4077970"/>
            <wp:effectExtent l="0" t="0" r="2540" b="6350"/>
            <wp:docPr id="3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7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90160" cy="2209800"/>
            <wp:effectExtent l="0" t="0" r="0" b="0"/>
            <wp:docPr id="35" name="图片 35" descr="158287868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582878685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9016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98670" cy="3361055"/>
            <wp:effectExtent l="0" t="0" r="3810" b="6985"/>
            <wp:docPr id="36" name="图片 36" descr="158287872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582878725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98670" cy="336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30775" cy="2026920"/>
            <wp:effectExtent l="0" t="0" r="6985" b="0"/>
            <wp:docPr id="37" name="图片 37" descr="158287880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582878804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30775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52060" cy="2461260"/>
            <wp:effectExtent l="0" t="0" r="7620" b="7620"/>
            <wp:docPr id="38" name="图片 38" descr="158287883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582878837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5206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pPr>
        <w:pStyle w:val="2"/>
      </w:pPr>
      <w:bookmarkStart w:id="21" w:name="_Toc1430_WPSOffice_Level1"/>
      <w:r>
        <w:t>三</w:t>
      </w:r>
      <w:r>
        <w:rPr>
          <w:rFonts w:hint="eastAsia"/>
        </w:rPr>
        <w:t>、投递简历</w:t>
      </w:r>
      <w:bookmarkEnd w:id="21"/>
    </w:p>
    <w:p>
      <w:pPr>
        <w:pStyle w:val="3"/>
      </w:pPr>
      <w:bookmarkStart w:id="22" w:name="_Toc9036_WPSOffice_Level2"/>
      <w:r>
        <w:rPr>
          <w:rFonts w:hint="eastAsia"/>
        </w:rPr>
        <w:t>1</w:t>
      </w:r>
      <w:r>
        <w:t>. 搜索职位</w:t>
      </w:r>
      <w:bookmarkEnd w:id="22"/>
    </w:p>
    <w:p>
      <w:pPr>
        <w:spacing w:line="360" w:lineRule="auto"/>
        <w:ind w:firstLine="480" w:firstLineChars="200"/>
        <w:rPr>
          <w:sz w:val="24"/>
          <w:szCs w:val="28"/>
        </w:rPr>
      </w:pPr>
      <w:r>
        <w:rPr>
          <w:sz w:val="24"/>
          <w:szCs w:val="28"/>
        </w:rPr>
        <w:t>首页点击</w:t>
      </w:r>
      <w:r>
        <w:rPr>
          <w:rFonts w:hint="eastAsia"/>
          <w:sz w:val="24"/>
          <w:szCs w:val="28"/>
        </w:rPr>
        <w:t>“职位”，进入搜索职位页面，可直接选择学历、薪资、融资、规模、性质、城市、区县选项，搜索符合条件的职位；或可在搜索栏选择行业与职位类型标签，输入职位关键字进行搜索。</w:t>
      </w:r>
      <w:r>
        <w:rPr>
          <w:sz w:val="24"/>
          <w:szCs w:val="28"/>
        </w:rPr>
        <w:t>点击</w:t>
      </w:r>
      <w:r>
        <w:rPr>
          <w:rFonts w:hint="eastAsia"/>
          <w:sz w:val="24"/>
          <w:szCs w:val="28"/>
        </w:rPr>
        <w:t>“申请职位”，可直接向该职位投递简历。</w:t>
      </w:r>
    </w:p>
    <w:p>
      <w:pPr>
        <w:spacing w:line="360" w:lineRule="auto"/>
        <w:rPr>
          <w:sz w:val="24"/>
          <w:szCs w:val="28"/>
        </w:rPr>
      </w:pPr>
      <w:r>
        <w:drawing>
          <wp:inline distT="0" distB="0" distL="114300" distR="114300">
            <wp:extent cx="5269865" cy="5693410"/>
            <wp:effectExtent l="0" t="0" r="3175" b="6350"/>
            <wp:docPr id="4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69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8"/>
        </w:rPr>
      </w:pPr>
      <w:r>
        <w:rPr>
          <w:rFonts w:hint="eastAsia"/>
          <w:lang w:val="en-US" w:eastAsia="zh-CN"/>
        </w:rPr>
        <w:t xml:space="preserve"> </w:t>
      </w:r>
    </w:p>
    <w:p>
      <w:pPr>
        <w:spacing w:line="360" w:lineRule="auto"/>
        <w:ind w:firstLine="480" w:firstLineChars="200"/>
        <w:rPr>
          <w:sz w:val="24"/>
          <w:szCs w:val="28"/>
        </w:rPr>
      </w:pPr>
      <w:r>
        <w:rPr>
          <w:sz w:val="24"/>
          <w:szCs w:val="28"/>
        </w:rPr>
        <w:t>职位页面点击目标职位</w:t>
      </w:r>
      <w:r>
        <w:rPr>
          <w:rFonts w:hint="eastAsia"/>
          <w:sz w:val="24"/>
          <w:szCs w:val="28"/>
        </w:rPr>
        <w:t>，</w:t>
      </w:r>
      <w:r>
        <w:rPr>
          <w:sz w:val="24"/>
          <w:szCs w:val="28"/>
        </w:rPr>
        <w:t>可进入该职位详情</w:t>
      </w:r>
      <w:r>
        <w:rPr>
          <w:rFonts w:hint="eastAsia"/>
          <w:sz w:val="24"/>
          <w:szCs w:val="28"/>
        </w:rPr>
        <w:t>，</w:t>
      </w:r>
      <w:r>
        <w:rPr>
          <w:sz w:val="24"/>
          <w:szCs w:val="28"/>
        </w:rPr>
        <w:t>查询相关职位信息</w:t>
      </w:r>
      <w:r>
        <w:rPr>
          <w:rFonts w:hint="eastAsia"/>
          <w:sz w:val="24"/>
          <w:szCs w:val="28"/>
        </w:rPr>
        <w:t>。</w:t>
      </w:r>
      <w:r>
        <w:rPr>
          <w:sz w:val="24"/>
          <w:szCs w:val="28"/>
        </w:rPr>
        <w:t>点击</w:t>
      </w:r>
      <w:r>
        <w:rPr>
          <w:rFonts w:hint="eastAsia"/>
          <w:sz w:val="24"/>
          <w:szCs w:val="28"/>
        </w:rPr>
        <w:t>“投递简历”，可直接申请该职位；点击“关注职位”，可将该职位保存至“账号管理——关注职位”列表，方便以后查看。</w:t>
      </w:r>
    </w:p>
    <w:p>
      <w:pPr>
        <w:spacing w:line="360" w:lineRule="auto"/>
        <w:rPr>
          <w:sz w:val="24"/>
          <w:szCs w:val="28"/>
        </w:rPr>
      </w:pPr>
      <w:r>
        <w:rPr>
          <w:rFonts w:hint="eastAsia" w:eastAsiaTheme="minorEastAsia"/>
          <w:sz w:val="24"/>
          <w:szCs w:val="28"/>
          <w:lang w:eastAsia="zh-CN"/>
        </w:rPr>
        <w:drawing>
          <wp:inline distT="0" distB="0" distL="114300" distR="114300">
            <wp:extent cx="5212080" cy="5516880"/>
            <wp:effectExtent l="0" t="0" r="0" b="0"/>
            <wp:docPr id="41" name="图片 41" descr="158288048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1582880481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551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3" w:name="_Toc5484_WPSOffice_Level2"/>
      <w:r>
        <w:rPr>
          <w:rFonts w:hint="eastAsia"/>
        </w:rPr>
        <w:t>2</w:t>
      </w:r>
      <w:r>
        <w:t>. 搜索企业</w:t>
      </w:r>
      <w:bookmarkEnd w:id="23"/>
    </w:p>
    <w:p>
      <w:pPr>
        <w:spacing w:line="360" w:lineRule="auto"/>
        <w:ind w:firstLine="480" w:firstLineChars="200"/>
        <w:rPr>
          <w:sz w:val="24"/>
          <w:szCs w:val="28"/>
        </w:rPr>
      </w:pPr>
      <w:r>
        <w:rPr>
          <w:sz w:val="24"/>
          <w:szCs w:val="28"/>
        </w:rPr>
        <w:t>首页点击</w:t>
      </w:r>
      <w:r>
        <w:rPr>
          <w:rFonts w:hint="eastAsia"/>
          <w:sz w:val="24"/>
          <w:szCs w:val="28"/>
        </w:rPr>
        <w:t>“企业”，进入搜索企业页面，可直接选择行业、融资、规模、性质、城市选项，搜索符合条件的企业；或可在搜索栏输入企业关键字进行搜索。</w:t>
      </w:r>
    </w:p>
    <w:p/>
    <w:p/>
    <w:p/>
    <w:p/>
    <w:p/>
    <w:p/>
    <w:p>
      <w:r>
        <w:drawing>
          <wp:inline distT="0" distB="0" distL="114300" distR="114300">
            <wp:extent cx="5271135" cy="5975350"/>
            <wp:effectExtent l="0" t="0" r="1905" b="13970"/>
            <wp:docPr id="4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97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spacing w:line="360" w:lineRule="auto"/>
        <w:ind w:firstLine="480" w:firstLineChars="200"/>
        <w:rPr>
          <w:sz w:val="24"/>
          <w:szCs w:val="28"/>
        </w:rPr>
      </w:pPr>
      <w:r>
        <w:rPr>
          <w:rFonts w:hint="eastAsia"/>
          <w:sz w:val="24"/>
          <w:szCs w:val="28"/>
        </w:rPr>
        <w:t>企业</w:t>
      </w:r>
      <w:r>
        <w:rPr>
          <w:sz w:val="24"/>
          <w:szCs w:val="28"/>
        </w:rPr>
        <w:t>页面点击</w:t>
      </w:r>
      <w:r>
        <w:rPr>
          <w:rFonts w:hint="eastAsia"/>
          <w:sz w:val="24"/>
          <w:szCs w:val="28"/>
        </w:rPr>
        <w:t>目标企业，进入目标企业详情页面，可查看企业基本情况、企业简介以及在招职位列表，学生可直接点击“申请职位”，或点击该职位，进入目标职位详情信息界面，进行“投递简历”和“关注职位”操作。</w:t>
      </w:r>
    </w:p>
    <w:p>
      <w:pPr>
        <w:spacing w:line="360" w:lineRule="auto"/>
        <w:rPr>
          <w:sz w:val="24"/>
          <w:szCs w:val="28"/>
        </w:rPr>
      </w:pPr>
      <w:r>
        <w:drawing>
          <wp:inline distT="0" distB="0" distL="114300" distR="114300">
            <wp:extent cx="5273675" cy="5099685"/>
            <wp:effectExtent l="0" t="0" r="14605" b="5715"/>
            <wp:docPr id="4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09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</w:pPr>
      <w:bookmarkStart w:id="24" w:name="_Toc6640_WPSOffice_Level1"/>
      <w:r>
        <w:t>四</w:t>
      </w:r>
      <w:r>
        <w:rPr>
          <w:rFonts w:hint="eastAsia"/>
        </w:rPr>
        <w:t>、</w:t>
      </w:r>
      <w:r>
        <w:t>应聘管理</w:t>
      </w:r>
      <w:bookmarkEnd w:id="24"/>
    </w:p>
    <w:p>
      <w:pPr>
        <w:pStyle w:val="3"/>
      </w:pPr>
      <w:bookmarkStart w:id="25" w:name="_Toc12323_WPSOffice_Level2"/>
      <w:r>
        <w:rPr>
          <w:rFonts w:hint="eastAsia"/>
        </w:rPr>
        <w:t>1</w:t>
      </w:r>
      <w:r>
        <w:t>. 查看应聘信息</w:t>
      </w:r>
      <w:bookmarkEnd w:id="25"/>
    </w:p>
    <w:p>
      <w:pPr>
        <w:spacing w:line="360" w:lineRule="auto"/>
        <w:ind w:firstLine="480" w:firstLineChars="200"/>
        <w:rPr>
          <w:sz w:val="24"/>
          <w:szCs w:val="28"/>
        </w:rPr>
      </w:pPr>
      <w:r>
        <w:rPr>
          <w:sz w:val="24"/>
          <w:szCs w:val="28"/>
        </w:rPr>
        <w:t>首页进入</w:t>
      </w:r>
      <w:r>
        <w:rPr>
          <w:rFonts w:hint="eastAsia"/>
          <w:sz w:val="24"/>
          <w:szCs w:val="28"/>
        </w:rPr>
        <w:t>“应聘管理”页面，查看用户相关应聘信息。分为</w:t>
      </w:r>
      <w:r>
        <w:rPr>
          <w:sz w:val="24"/>
          <w:szCs w:val="28"/>
        </w:rPr>
        <w:t>已投递</w:t>
      </w:r>
      <w:r>
        <w:rPr>
          <w:rFonts w:hint="eastAsia"/>
          <w:sz w:val="24"/>
          <w:szCs w:val="28"/>
        </w:rPr>
        <w:t>、</w:t>
      </w:r>
      <w:r>
        <w:rPr>
          <w:sz w:val="24"/>
          <w:szCs w:val="28"/>
        </w:rPr>
        <w:t>被查看</w:t>
      </w:r>
      <w:r>
        <w:rPr>
          <w:rFonts w:hint="eastAsia"/>
          <w:sz w:val="24"/>
          <w:szCs w:val="28"/>
        </w:rPr>
        <w:t>、</w:t>
      </w:r>
      <w:r>
        <w:rPr>
          <w:sz w:val="24"/>
          <w:szCs w:val="28"/>
        </w:rPr>
        <w:t>邀面试</w:t>
      </w:r>
      <w:r>
        <w:rPr>
          <w:rFonts w:hint="eastAsia"/>
          <w:sz w:val="24"/>
          <w:szCs w:val="28"/>
        </w:rPr>
        <w:t>、</w:t>
      </w:r>
      <w:r>
        <w:rPr>
          <w:sz w:val="24"/>
          <w:szCs w:val="28"/>
        </w:rPr>
        <w:t>不合适</w:t>
      </w:r>
      <w:r>
        <w:rPr>
          <w:rFonts w:hint="eastAsia"/>
          <w:sz w:val="24"/>
          <w:szCs w:val="28"/>
        </w:rPr>
        <w:t>、</w:t>
      </w:r>
      <w:r>
        <w:rPr>
          <w:sz w:val="24"/>
          <w:szCs w:val="28"/>
        </w:rPr>
        <w:t>录用栏目</w:t>
      </w:r>
      <w:r>
        <w:rPr>
          <w:rFonts w:hint="eastAsia"/>
          <w:sz w:val="24"/>
          <w:szCs w:val="28"/>
        </w:rPr>
        <w:t>。</w:t>
      </w:r>
    </w:p>
    <w:p>
      <w:pPr>
        <w:pStyle w:val="11"/>
        <w:numPr>
          <w:ilvl w:val="0"/>
          <w:numId w:val="1"/>
        </w:numPr>
        <w:spacing w:line="360" w:lineRule="auto"/>
        <w:ind w:firstLineChars="0"/>
        <w:rPr>
          <w:sz w:val="24"/>
          <w:szCs w:val="28"/>
        </w:rPr>
      </w:pPr>
      <w:r>
        <w:rPr>
          <w:sz w:val="24"/>
          <w:szCs w:val="28"/>
        </w:rPr>
        <w:t>已投递</w:t>
      </w:r>
      <w:r>
        <w:rPr>
          <w:rFonts w:hint="eastAsia"/>
          <w:sz w:val="24"/>
          <w:szCs w:val="28"/>
        </w:rPr>
        <w:t>——投递的简历还未被查看的信息列表</w:t>
      </w:r>
    </w:p>
    <w:p>
      <w:pPr>
        <w:pStyle w:val="11"/>
        <w:numPr>
          <w:ilvl w:val="0"/>
          <w:numId w:val="1"/>
        </w:numPr>
        <w:spacing w:line="360" w:lineRule="auto"/>
        <w:ind w:firstLineChars="0"/>
        <w:rPr>
          <w:sz w:val="24"/>
          <w:szCs w:val="28"/>
        </w:rPr>
      </w:pPr>
      <w:r>
        <w:rPr>
          <w:sz w:val="24"/>
          <w:szCs w:val="28"/>
        </w:rPr>
        <w:t>被查看</w:t>
      </w:r>
      <w:r>
        <w:rPr>
          <w:rFonts w:hint="eastAsia"/>
          <w:sz w:val="24"/>
          <w:szCs w:val="28"/>
        </w:rPr>
        <w:t>——投递的简历已被查看的信息列表</w:t>
      </w:r>
    </w:p>
    <w:p>
      <w:pPr>
        <w:pStyle w:val="11"/>
        <w:numPr>
          <w:ilvl w:val="0"/>
          <w:numId w:val="1"/>
        </w:numPr>
        <w:spacing w:line="360" w:lineRule="auto"/>
        <w:ind w:firstLineChars="0"/>
        <w:rPr>
          <w:sz w:val="24"/>
          <w:szCs w:val="28"/>
        </w:rPr>
      </w:pPr>
      <w:r>
        <w:rPr>
          <w:sz w:val="24"/>
          <w:szCs w:val="28"/>
        </w:rPr>
        <w:t>邀面试</w:t>
      </w:r>
      <w:r>
        <w:rPr>
          <w:rFonts w:hint="eastAsia"/>
          <w:sz w:val="24"/>
          <w:szCs w:val="28"/>
        </w:rPr>
        <w:t>——被查看后邀约面试的职位信息列表</w:t>
      </w:r>
    </w:p>
    <w:p>
      <w:pPr>
        <w:pStyle w:val="11"/>
        <w:numPr>
          <w:ilvl w:val="0"/>
          <w:numId w:val="1"/>
        </w:numPr>
        <w:spacing w:line="360" w:lineRule="auto"/>
        <w:ind w:firstLineChars="0"/>
        <w:rPr>
          <w:sz w:val="24"/>
          <w:szCs w:val="28"/>
        </w:rPr>
      </w:pPr>
      <w:r>
        <w:rPr>
          <w:sz w:val="24"/>
          <w:szCs w:val="28"/>
        </w:rPr>
        <w:t>不合适</w:t>
      </w:r>
      <w:r>
        <w:rPr>
          <w:rFonts w:hint="eastAsia"/>
          <w:sz w:val="24"/>
          <w:szCs w:val="28"/>
        </w:rPr>
        <w:t>——被查看后拒绝的职位信息列表</w:t>
      </w:r>
    </w:p>
    <w:p>
      <w:pPr>
        <w:pStyle w:val="11"/>
        <w:numPr>
          <w:ilvl w:val="0"/>
          <w:numId w:val="1"/>
        </w:numPr>
        <w:spacing w:line="360" w:lineRule="auto"/>
        <w:ind w:firstLineChars="0"/>
        <w:rPr>
          <w:sz w:val="24"/>
          <w:szCs w:val="28"/>
        </w:rPr>
      </w:pPr>
      <w:r>
        <w:rPr>
          <w:sz w:val="24"/>
          <w:szCs w:val="28"/>
        </w:rPr>
        <w:t>录用</w:t>
      </w:r>
      <w:r>
        <w:rPr>
          <w:rFonts w:hint="eastAsia"/>
          <w:sz w:val="24"/>
          <w:szCs w:val="28"/>
        </w:rPr>
        <w:t>——被面试后收到offer的信息列表</w:t>
      </w:r>
    </w:p>
    <w:p>
      <w:pPr>
        <w:spacing w:line="360" w:lineRule="auto"/>
        <w:rPr>
          <w:rFonts w:hint="eastAsia" w:eastAsiaTheme="minorEastAsia"/>
          <w:sz w:val="24"/>
          <w:szCs w:val="28"/>
          <w:lang w:eastAsia="zh-CN"/>
        </w:rPr>
      </w:pPr>
      <w:r>
        <w:rPr>
          <w:rFonts w:hint="eastAsia"/>
          <w:sz w:val="24"/>
          <w:szCs w:val="28"/>
          <w:lang w:val="en-US" w:eastAsia="zh-CN"/>
        </w:rPr>
        <w:t xml:space="preserve">          </w:t>
      </w:r>
      <w:r>
        <w:rPr>
          <w:rFonts w:hint="eastAsia" w:eastAsiaTheme="minorEastAsia"/>
          <w:sz w:val="24"/>
          <w:szCs w:val="28"/>
          <w:lang w:eastAsia="zh-CN"/>
        </w:rPr>
        <w:drawing>
          <wp:inline distT="0" distB="0" distL="114300" distR="114300">
            <wp:extent cx="3794760" cy="3177540"/>
            <wp:effectExtent l="0" t="0" r="0" b="7620"/>
            <wp:docPr id="44" name="图片 44" descr="158288117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1582881179(1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9476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6" w:name="_Toc31148_WPSOffice_Level2"/>
      <w:r>
        <w:rPr>
          <w:rFonts w:hint="eastAsia"/>
        </w:rPr>
        <w:t>2</w:t>
      </w:r>
      <w:r>
        <w:t>. 投诉</w:t>
      </w:r>
      <w:bookmarkEnd w:id="26"/>
    </w:p>
    <w:p>
      <w:pPr>
        <w:spacing w:line="360" w:lineRule="auto"/>
        <w:ind w:firstLine="480" w:firstLineChars="200"/>
        <w:rPr>
          <w:sz w:val="24"/>
          <w:szCs w:val="28"/>
        </w:rPr>
      </w:pPr>
      <w:r>
        <w:rPr>
          <w:rFonts w:hint="eastAsia"/>
          <w:sz w:val="24"/>
          <w:szCs w:val="28"/>
        </w:rPr>
        <w:t>用户面试结束后，如发现该企业有问题，可线上投诉该招聘的公司。在举报职位窗口选择举报类型，填写详细投诉信息，并上传相关照片或文件。</w:t>
      </w:r>
    </w:p>
    <w:p>
      <w:pPr>
        <w:spacing w:line="360" w:lineRule="auto"/>
        <w:rPr>
          <w:sz w:val="24"/>
          <w:szCs w:val="28"/>
        </w:rPr>
      </w:pPr>
      <w:r>
        <w:rPr>
          <w:rFonts w:hint="eastAsia"/>
          <w:lang w:val="en-US" w:eastAsia="zh-CN"/>
        </w:rPr>
        <w:t xml:space="preserve">        </w:t>
      </w:r>
      <w:r>
        <w:drawing>
          <wp:inline distT="0" distB="0" distL="114300" distR="114300">
            <wp:extent cx="3886200" cy="1585595"/>
            <wp:effectExtent l="0" t="0" r="0" b="14605"/>
            <wp:docPr id="4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24"/>
          <w:szCs w:val="28"/>
        </w:rPr>
      </w:pPr>
      <w:r>
        <w:drawing>
          <wp:inline distT="0" distB="0" distL="0" distR="0">
            <wp:extent cx="2345690" cy="2382520"/>
            <wp:effectExtent l="0" t="0" r="1270" b="1016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45690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27" w:name="_Toc9036_WPSOffice_Level1"/>
      <w:r>
        <w:t>五</w:t>
      </w:r>
      <w:r>
        <w:rPr>
          <w:rFonts w:hint="eastAsia"/>
        </w:rPr>
        <w:t>、</w:t>
      </w:r>
      <w:r>
        <w:t>专题活动</w:t>
      </w:r>
      <w:bookmarkEnd w:id="27"/>
    </w:p>
    <w:p>
      <w:pPr>
        <w:spacing w:line="360" w:lineRule="auto"/>
        <w:ind w:firstLine="480" w:firstLineChars="200"/>
        <w:rPr>
          <w:sz w:val="24"/>
          <w:szCs w:val="28"/>
        </w:rPr>
      </w:pPr>
      <w:r>
        <w:rPr>
          <w:sz w:val="24"/>
          <w:szCs w:val="28"/>
        </w:rPr>
        <w:t>首页点击</w:t>
      </w:r>
      <w:r>
        <w:rPr>
          <w:rFonts w:hint="eastAsia"/>
          <w:sz w:val="24"/>
          <w:szCs w:val="28"/>
        </w:rPr>
        <w:t>“专题”，进入主题活动页面，用户可直接选择行业、状态、形式、城市、类型选项，搜索符合条件的专题活动（招聘会/宣讲会）；或可在搜索栏输入关键字进行搜索。</w:t>
      </w:r>
    </w:p>
    <w:p>
      <w:r>
        <w:drawing>
          <wp:inline distT="0" distB="0" distL="114300" distR="114300">
            <wp:extent cx="4090035" cy="5063490"/>
            <wp:effectExtent l="0" t="0" r="9525" b="11430"/>
            <wp:docPr id="4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90035" cy="506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spacing w:line="360" w:lineRule="auto"/>
        <w:ind w:firstLine="480" w:firstLineChars="200"/>
        <w:rPr>
          <w:sz w:val="24"/>
          <w:szCs w:val="28"/>
        </w:rPr>
      </w:pPr>
      <w:r>
        <w:rPr>
          <w:sz w:val="24"/>
          <w:szCs w:val="28"/>
        </w:rPr>
        <w:t>专题首页点击目标专题</w:t>
      </w:r>
      <w:r>
        <w:rPr>
          <w:rFonts w:hint="eastAsia"/>
          <w:sz w:val="24"/>
          <w:szCs w:val="28"/>
        </w:rPr>
        <w:t>，进入该专题职位列表，用户通过筛选栏选项（行业、学历、薪资、性质）搜索目标职位信息，并直接点击“申请职位”，向该职位投递简历；或点击“查看详情”，查看该专题活动的具体详细信息。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         </w:t>
      </w:r>
    </w:p>
    <w:p>
      <w:pPr>
        <w:ind w:leftChars="-202" w:hanging="424" w:hangingChars="202"/>
      </w:pPr>
      <w:r>
        <w:rPr>
          <w:rFonts w:hint="eastAsia"/>
          <w:lang w:val="en-US" w:eastAsia="zh-CN"/>
        </w:rPr>
        <w:t xml:space="preserve">         </w:t>
      </w:r>
      <w:r>
        <w:drawing>
          <wp:inline distT="0" distB="0" distL="114300" distR="114300">
            <wp:extent cx="4712335" cy="4699000"/>
            <wp:effectExtent l="0" t="0" r="12065" b="10160"/>
            <wp:docPr id="4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12335" cy="469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28" w:name="_Toc5484_WPSOffice_Level1"/>
      <w:r>
        <w:t>六</w:t>
      </w:r>
      <w:r>
        <w:rPr>
          <w:rFonts w:hint="eastAsia"/>
        </w:rPr>
        <w:t>、</w:t>
      </w:r>
      <w:r>
        <w:t>消息管理</w:t>
      </w:r>
      <w:bookmarkEnd w:id="28"/>
    </w:p>
    <w:p>
      <w:pPr>
        <w:pStyle w:val="3"/>
      </w:pPr>
      <w:bookmarkStart w:id="29" w:name="_Toc18747_WPSOffice_Level2"/>
      <w:r>
        <w:rPr>
          <w:rFonts w:hint="eastAsia"/>
        </w:rPr>
        <w:t>1</w:t>
      </w:r>
      <w:r>
        <w:t>. 系统消息</w:t>
      </w:r>
      <w:bookmarkEnd w:id="29"/>
    </w:p>
    <w:p>
      <w:pPr>
        <w:spacing w:line="360" w:lineRule="auto"/>
        <w:ind w:firstLine="480" w:firstLineChars="200"/>
        <w:rPr>
          <w:sz w:val="24"/>
          <w:szCs w:val="28"/>
        </w:rPr>
      </w:pPr>
      <w:r>
        <w:rPr>
          <w:sz w:val="24"/>
          <w:szCs w:val="28"/>
        </w:rPr>
        <w:t>显示系统自动或中心发送的消息</w:t>
      </w:r>
      <w:r>
        <w:rPr>
          <w:rFonts w:hint="eastAsia"/>
          <w:sz w:val="24"/>
          <w:szCs w:val="28"/>
        </w:rPr>
        <w:t>。</w:t>
      </w:r>
    </w:p>
    <w:p>
      <w:r>
        <w:drawing>
          <wp:inline distT="0" distB="0" distL="114300" distR="114300">
            <wp:extent cx="5273675" cy="1465580"/>
            <wp:effectExtent l="0" t="0" r="14605" b="12700"/>
            <wp:docPr id="4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4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30" w:name="_Toc10877_WPSOffice_Level2"/>
      <w:r>
        <w:rPr>
          <w:rFonts w:hint="eastAsia"/>
        </w:rPr>
        <w:t>2</w:t>
      </w:r>
      <w:r>
        <w:t>. 投诉消息</w:t>
      </w:r>
      <w:bookmarkEnd w:id="30"/>
    </w:p>
    <w:p>
      <w:pPr>
        <w:spacing w:line="360" w:lineRule="auto"/>
        <w:ind w:firstLine="480" w:firstLineChars="200"/>
        <w:rPr>
          <w:sz w:val="24"/>
          <w:szCs w:val="28"/>
        </w:rPr>
      </w:pPr>
      <w:r>
        <w:rPr>
          <w:sz w:val="24"/>
          <w:szCs w:val="28"/>
        </w:rPr>
        <w:t>显示用户职位投诉列表</w:t>
      </w:r>
      <w:r>
        <w:rPr>
          <w:rFonts w:hint="eastAsia"/>
          <w:sz w:val="24"/>
          <w:szCs w:val="28"/>
        </w:rPr>
        <w:t>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9700" cy="2286000"/>
            <wp:effectExtent l="0" t="0" r="7620" b="0"/>
            <wp:docPr id="50" name="图片 50" descr="158288369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1582883698(1)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6" w:type="default"/>
      <w:footerReference r:id="rId7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49197556"/>
    </w:sdtPr>
    <w:sdtContent>
      <w:sdt>
        <w:sdtPr>
          <w:id w:val="-1579123105"/>
        </w:sdtPr>
        <w:sdtContent>
          <w:p>
            <w:pPr>
              <w:pStyle w:val="4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</w:p>
  <w:p>
    <w:pPr>
      <w:pStyle w:val="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955174680"/>
      <w:docPartObj>
        <w:docPartGallery w:val="autotext"/>
      </w:docPartObj>
    </w:sdtPr>
    <w:sdtContent>
      <w:p>
        <w:pPr>
          <w:pStyle w:val="4"/>
          <w:jc w:val="center"/>
        </w:pPr>
      </w:p>
      <w:p>
        <w:pPr>
          <w:pStyle w:val="4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16</w:t>
        </w:r>
        <w:r>
          <w:fldChar w:fldCharType="end"/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1028700</wp:posOffset>
          </wp:positionH>
          <wp:positionV relativeFrom="paragraph">
            <wp:posOffset>-45085</wp:posOffset>
          </wp:positionV>
          <wp:extent cx="295275" cy="292100"/>
          <wp:effectExtent l="0" t="0" r="9525" b="12700"/>
          <wp:wrapNone/>
          <wp:docPr id="26" name="图片 26" descr="C:\Users\admin\AppData\Local\Temp\WeChat Files\b16822b99f889916e833d841066c75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图片 26" descr="C:\Users\admin\AppData\Local\Temp\WeChat Files\b16822b99f889916e833d841066c75f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295275" cy="2919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 xml:space="preserve"> </w:t>
    </w:r>
    <w:r>
      <w:t xml:space="preserve">   </w:t>
    </w:r>
    <w:r>
      <w:rPr>
        <w:rFonts w:hint="eastAsia"/>
      </w:rPr>
      <w:t>广东省高等学校毕业生就业管理系统智慧招聘平台（企业版）操作手册</w:t>
    </w:r>
  </w:p>
  <w:p>
    <w:pPr>
      <w:pStyle w:val="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  <w:rPr>
        <w:sz w:val="18"/>
        <w:szCs w:val="18"/>
      </w:rPr>
    </w:pPr>
    <w:r>
      <w:rPr>
        <w:rFonts w:hint="eastAsia"/>
        <w:sz w:val="18"/>
        <w:szCs w:val="18"/>
      </w:rPr>
      <w:t xml:space="preserve"> </w:t>
    </w:r>
    <w:r>
      <w:rPr>
        <w:sz w:val="18"/>
        <w:szCs w:val="18"/>
      </w:rPr>
      <w:t xml:space="preserve">   </w:t>
    </w:r>
    <w:r>
      <w:rPr>
        <w:rFonts w:hint="eastAsia"/>
        <w:sz w:val="18"/>
        <w:szCs w:val="18"/>
        <w:lang w:val="en-US" w:eastAsia="zh-CN"/>
      </w:rPr>
      <w:t>院校一体化平台</w:t>
    </w:r>
    <w:r>
      <w:rPr>
        <w:rFonts w:hint="eastAsia"/>
        <w:sz w:val="18"/>
        <w:szCs w:val="18"/>
      </w:rPr>
      <w:t>（学生版）操作手册</w:t>
    </w:r>
  </w:p>
  <w:p>
    <w:pPr>
      <w:pStyle w:val="5"/>
      <w:tabs>
        <w:tab w:val="left" w:pos="1851"/>
      </w:tabs>
      <w:jc w:val="both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4F3C9A"/>
    <w:multiLevelType w:val="multilevel"/>
    <w:tmpl w:val="114F3C9A"/>
    <w:lvl w:ilvl="0" w:tentative="0">
      <w:start w:val="1"/>
      <w:numFmt w:val="decimal"/>
      <w:lvlText w:val="%1)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5A1"/>
    <w:rsid w:val="00027ABB"/>
    <w:rsid w:val="00060E64"/>
    <w:rsid w:val="000C2D8B"/>
    <w:rsid w:val="00115745"/>
    <w:rsid w:val="0013135F"/>
    <w:rsid w:val="00134B52"/>
    <w:rsid w:val="0018132A"/>
    <w:rsid w:val="00184E71"/>
    <w:rsid w:val="00193623"/>
    <w:rsid w:val="001A405F"/>
    <w:rsid w:val="001D5FA1"/>
    <w:rsid w:val="004731F6"/>
    <w:rsid w:val="005A4BAF"/>
    <w:rsid w:val="005A792A"/>
    <w:rsid w:val="006076DE"/>
    <w:rsid w:val="00612EDA"/>
    <w:rsid w:val="0069600D"/>
    <w:rsid w:val="006D5B4C"/>
    <w:rsid w:val="006E180F"/>
    <w:rsid w:val="007049FA"/>
    <w:rsid w:val="007D68B9"/>
    <w:rsid w:val="0084636A"/>
    <w:rsid w:val="008E059D"/>
    <w:rsid w:val="00917263"/>
    <w:rsid w:val="00945C4B"/>
    <w:rsid w:val="00A17C06"/>
    <w:rsid w:val="00A36899"/>
    <w:rsid w:val="00AB4BD4"/>
    <w:rsid w:val="00AF02A5"/>
    <w:rsid w:val="00B12C5D"/>
    <w:rsid w:val="00B15206"/>
    <w:rsid w:val="00B43F6D"/>
    <w:rsid w:val="00B87B9E"/>
    <w:rsid w:val="00BA3D21"/>
    <w:rsid w:val="00BA54C0"/>
    <w:rsid w:val="00BB7E92"/>
    <w:rsid w:val="00CF6BC3"/>
    <w:rsid w:val="00D20474"/>
    <w:rsid w:val="00D35597"/>
    <w:rsid w:val="00DB451B"/>
    <w:rsid w:val="00E415A1"/>
    <w:rsid w:val="00EC4171"/>
    <w:rsid w:val="00F0007A"/>
    <w:rsid w:val="00F559D9"/>
    <w:rsid w:val="00FB793C"/>
    <w:rsid w:val="03810D23"/>
    <w:rsid w:val="04FB2348"/>
    <w:rsid w:val="06F40976"/>
    <w:rsid w:val="15BD0164"/>
    <w:rsid w:val="16F42F5C"/>
    <w:rsid w:val="1C3F78B9"/>
    <w:rsid w:val="1CF84E6C"/>
    <w:rsid w:val="1FE05C87"/>
    <w:rsid w:val="20956D54"/>
    <w:rsid w:val="232F70F6"/>
    <w:rsid w:val="2365542B"/>
    <w:rsid w:val="2664250F"/>
    <w:rsid w:val="2DFE68BB"/>
    <w:rsid w:val="30621F42"/>
    <w:rsid w:val="30921219"/>
    <w:rsid w:val="343C08E6"/>
    <w:rsid w:val="39515CB8"/>
    <w:rsid w:val="3A58065E"/>
    <w:rsid w:val="3A7A72BD"/>
    <w:rsid w:val="3F02098C"/>
    <w:rsid w:val="3FD373D6"/>
    <w:rsid w:val="43727F07"/>
    <w:rsid w:val="44B870C4"/>
    <w:rsid w:val="4D3756B1"/>
    <w:rsid w:val="541C03C5"/>
    <w:rsid w:val="5509110C"/>
    <w:rsid w:val="552B0E29"/>
    <w:rsid w:val="57C11C44"/>
    <w:rsid w:val="5F8D5CCE"/>
    <w:rsid w:val="5FDA1DEA"/>
    <w:rsid w:val="632D1005"/>
    <w:rsid w:val="651A0789"/>
    <w:rsid w:val="696855C4"/>
    <w:rsid w:val="6FE5356A"/>
    <w:rsid w:val="722E6D45"/>
    <w:rsid w:val="75954A45"/>
    <w:rsid w:val="768C748F"/>
    <w:rsid w:val="7925499B"/>
    <w:rsid w:val="798936CC"/>
    <w:rsid w:val="7BE05FDD"/>
    <w:rsid w:val="7CBB607F"/>
    <w:rsid w:val="7E4F6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nhideWhenUsed="0" w:uiPriority="99" w:semiHidden="0" w:name="Table Professional"/>
    <w:lsdException w:uiPriority="99" w:name="Table Subtle 1"/>
    <w:lsdException w:uiPriority="99" w:name="Table Subtle 2"/>
    <w:lsdException w:unhideWhenUsed="0" w:uiPriority="99" w:semiHidden="0" w:name="Table Web 1"/>
    <w:lsdException w:unhideWhenUsed="0" w:uiPriority="99" w:semiHidden="0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9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3">
    <w:name w:val="heading 3"/>
    <w:basedOn w:val="1"/>
    <w:next w:val="1"/>
    <w:link w:val="10"/>
    <w:unhideWhenUsed/>
    <w:qFormat/>
    <w:uiPriority w:val="9"/>
    <w:pPr>
      <w:keepNext/>
      <w:keepLines/>
      <w:spacing w:before="140" w:after="140" w:line="416" w:lineRule="auto"/>
      <w:outlineLvl w:val="2"/>
    </w:pPr>
    <w:rPr>
      <w:b/>
      <w:bCs/>
      <w:sz w:val="30"/>
      <w:szCs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semiHidden/>
    <w:unhideWhenUsed/>
    <w:qFormat/>
    <w:uiPriority w:val="99"/>
    <w:rPr>
      <w:color w:val="0000FF"/>
      <w:u w:val="single"/>
    </w:rPr>
  </w:style>
  <w:style w:type="character" w:customStyle="1" w:styleId="9">
    <w:name w:val="标题 2 字符"/>
    <w:basedOn w:val="7"/>
    <w:link w:val="2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0">
    <w:name w:val="标题 3 字符"/>
    <w:basedOn w:val="7"/>
    <w:link w:val="3"/>
    <w:qFormat/>
    <w:uiPriority w:val="9"/>
    <w:rPr>
      <w:b/>
      <w:bCs/>
      <w:sz w:val="30"/>
      <w:szCs w:val="32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页眉 字符"/>
    <w:basedOn w:val="7"/>
    <w:link w:val="5"/>
    <w:qFormat/>
    <w:uiPriority w:val="99"/>
    <w:rPr>
      <w:sz w:val="18"/>
      <w:szCs w:val="18"/>
    </w:rPr>
  </w:style>
  <w:style w:type="character" w:customStyle="1" w:styleId="13">
    <w:name w:val="页脚 字符"/>
    <w:basedOn w:val="7"/>
    <w:link w:val="4"/>
    <w:qFormat/>
    <w:uiPriority w:val="99"/>
    <w:rPr>
      <w:sz w:val="18"/>
      <w:szCs w:val="18"/>
    </w:rPr>
  </w:style>
  <w:style w:type="paragraph" w:styleId="14">
    <w:name w:val="No Spacing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paragraph" w:customStyle="1" w:styleId="15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6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header" Target="header2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3" Type="http://schemas.openxmlformats.org/officeDocument/2006/relationships/glossaryDocument" Target="glossary/document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{3573ebb1-ff12-40fb-8a1b-0dc74c4393b6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3573ebb1-ff12-40fb-8a1b-0dc74c4393b6}"/>
      </w:docPartPr>
      <w:docPartBody>
        <w:p>
          <w:pPr>
            <w:pStyle w:val="1"/>
          </w:pPr>
          <w:r>
            <w:rPr>
              <w:rFonts w:asciiTheme="majorHAnsi" w:hAnsiTheme="majorHAnsi" w:eastAsiaTheme="majorEastAsia" w:cstheme="majorBidi"/>
              <w:caps/>
              <w:color w:val="5B9BD5" w:themeColor="accent1"/>
              <w:sz w:val="80"/>
              <w:szCs w:val="80"/>
              <w:lang w:val="zh-CN"/>
              <w14:textFill>
                <w14:solidFill>
                  <w14:schemeClr w14:val="accent1"/>
                </w14:solidFill>
              </w14:textFill>
            </w:rPr>
            <w:t>[文档标题]</w:t>
          </w:r>
        </w:p>
      </w:docPartBody>
    </w:docPart>
    <w:docPart>
      <w:docPartPr>
        <w:name w:val="{bcd60855-f580-4af1-96b3-47fbb6f03b5a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bcd60855-f580-4af1-96b3-47fbb6f03b5a}"/>
      </w:docPartPr>
      <w:docPartBody>
        <w:p>
          <w:pPr>
            <w:pStyle w:val="2"/>
          </w:pPr>
          <w:r>
            <w:rPr>
              <w:color w:val="5B9BD5" w:themeColor="accent1"/>
              <w:sz w:val="28"/>
              <w:szCs w:val="28"/>
              <w:lang w:val="zh-CN"/>
              <w14:textFill>
                <w14:solidFill>
                  <w14:schemeClr w14:val="accent1"/>
                </w14:solidFill>
              </w14:textFill>
            </w:rPr>
            <w:t>[文档副标题]</w:t>
          </w:r>
        </w:p>
      </w:docPartBody>
    </w:docPart>
    <w:docPart>
      <w:docPartPr>
        <w:name w:val="{cccfbe30-15a1-4d00-a7cd-668a943a6aa1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cccfbe30-15a1-4d00-a7cd-668a943a6aa1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cf5d831f-aa46-4de8-9976-5d1a8d4b532f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cf5d831f-aa46-4de8-9976-5d1a8d4b532f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d9baddf7-801b-4975-af5d-d9af9e910657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9baddf7-801b-4975-af5d-d9af9e910657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94d24b2a-22ae-4433-b5d0-932d105c8344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4d24b2a-22ae-4433-b5d0-932d105c8344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2e362758-d63f-42ee-9b1a-9db900dda1c6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e362758-d63f-42ee-9b1a-9db900dda1c6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a6997431-a495-4748-a2b8-405dd659137c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6997431-a495-4748-a2b8-405dd659137c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a70d35cf-ba18-4c10-8c78-ac1e5d85045d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70d35cf-ba18-4c10-8c78-ac1e5d85045d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bb68687b-bc10-4996-ad51-649239354a6b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bb68687b-bc10-4996-ad51-649239354a6b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995f07f6-a206-465f-a673-c4c5b852cca3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95f07f6-a206-465f-a673-c4c5b852cca3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19b4ac77-2c07-4761-bc5d-9ec05838ef8c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9b4ac77-2c07-4761-bc5d-9ec05838ef8c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adb20e20-12ee-4c0f-a175-8f01de0d546f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db20e20-12ee-4c0f-a175-8f01de0d546f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a001d6a6-8685-43cd-af78-3e0f3df02e5c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001d6a6-8685-43cd-af78-3e0f3df02e5c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4f6b1e55-0238-46dc-af35-b73175af4156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f6b1e55-0238-46dc-af35-b73175af4156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1618b6f1-2ce3-4c4e-bd32-528492a35bdd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618b6f1-2ce3-4c4e-bd32-528492a35bdd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468d99e6-ce68-40dd-8afa-bf758244dd4a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68d99e6-ce68-40dd-8afa-bf758244dd4a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compat>
    <w:useFELayout/>
    <w:splitPgBreakAndParaMark/>
    <w:compatSetting w:name="compatibilityMode" w:uri="http://schemas.microsoft.com/office/word" w:val="15"/>
  </w:compat>
  <w:rsids>
    <w:rsidRoot w:val="0000000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/>
  <w:style w:type="paragraph" w:customStyle="1" w:styleId="1">
    <w:name w:val="CAF2287426A846889180C72876E29BC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">
    <w:name w:val="2FA3B925924D4BBEB017D5D395E239D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17</Pages>
  <Words>219</Words>
  <Characters>1249</Characters>
  <Lines>10</Lines>
  <Paragraphs>2</Paragraphs>
  <TotalTime>7</TotalTime>
  <ScaleCrop>false</ScaleCrop>
  <LinksUpToDate>false</LinksUpToDate>
  <CharactersWithSpaces>1466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2019-09-10T03:00:00Z</dcterms:created>
  <dc:creator>admin</dc:creator>
  <cp:lastModifiedBy>英特</cp:lastModifiedBy>
  <dcterms:modified xsi:type="dcterms:W3CDTF">2020-04-04T07:31:26Z</dcterms:modified>
  <dc:title>院校一体化平台（学生版）</dc:title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